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BBCC50" w14:textId="1A41206D" w:rsidR="00EE567F" w:rsidRDefault="00EE567F" w:rsidP="00EE567F">
      <w:pPr>
        <w:widowControl w:val="0"/>
        <w:spacing w:after="0"/>
        <w:jc w:val="center"/>
        <w:rPr>
          <w:rFonts w:ascii="Times New Roman" w:hAnsi="Times New Roman" w:cs="Times New Roman"/>
          <w:sz w:val="24"/>
          <w:szCs w:val="24"/>
        </w:rPr>
      </w:pPr>
    </w:p>
    <w:p w14:paraId="7799E928" w14:textId="77777777" w:rsidR="00EE567F" w:rsidRDefault="00EE567F" w:rsidP="00EE567F">
      <w:pPr>
        <w:spacing w:after="5" w:line="266" w:lineRule="auto"/>
        <w:ind w:left="4859" w:right="-20" w:hanging="10"/>
        <w:jc w:val="right"/>
        <w:rPr>
          <w:rFonts w:ascii="Times New Roman" w:hAnsi="Times New Roman" w:cs="Times New Roman"/>
          <w:sz w:val="24"/>
        </w:rPr>
      </w:pPr>
    </w:p>
    <w:p w14:paraId="6692AA66" w14:textId="0A18C45E"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Приложение</w:t>
      </w:r>
    </w:p>
    <w:p w14:paraId="23A00976"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4D97B7C0" w14:textId="77777777" w:rsidR="00EE567F" w:rsidRDefault="00EE567F" w:rsidP="00EE567F">
      <w:pPr>
        <w:spacing w:after="268"/>
        <w:ind w:right="-20"/>
        <w:rPr>
          <w:rFonts w:ascii="Times New Roman" w:hAnsi="Times New Roman" w:cs="Times New Roman"/>
          <w:sz w:val="24"/>
        </w:rPr>
      </w:pPr>
    </w:p>
    <w:p w14:paraId="50713051" w14:textId="77777777" w:rsidR="00EE567F" w:rsidRDefault="00EE567F" w:rsidP="00EE567F">
      <w:pPr>
        <w:spacing w:after="268"/>
        <w:ind w:right="-20"/>
        <w:rPr>
          <w:rFonts w:ascii="Times New Roman" w:hAnsi="Times New Roman" w:cs="Times New Roman"/>
          <w:sz w:val="24"/>
        </w:rPr>
      </w:pPr>
    </w:p>
    <w:p w14:paraId="21577F06" w14:textId="77777777" w:rsidR="00EE567F" w:rsidRDefault="00EE567F" w:rsidP="00EE567F">
      <w:pPr>
        <w:spacing w:after="268"/>
        <w:ind w:right="-20"/>
      </w:pPr>
    </w:p>
    <w:p w14:paraId="34B0DCBA" w14:textId="77777777" w:rsidR="00EE567F" w:rsidRDefault="00EE567F" w:rsidP="00EE567F">
      <w:pPr>
        <w:spacing w:after="268"/>
        <w:ind w:right="-20"/>
      </w:pPr>
    </w:p>
    <w:p w14:paraId="0010935B" w14:textId="77777777" w:rsidR="00CF1A5A" w:rsidRPr="000E33B9" w:rsidRDefault="00AA4D86" w:rsidP="00CF1A5A">
      <w:pPr>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16F1BDFD" w14:textId="77777777" w:rsidR="00CF1A5A" w:rsidRPr="00ED2D67" w:rsidRDefault="00CF1A5A" w:rsidP="00CF1A5A">
      <w:pPr>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531241AA" w14:textId="77777777" w:rsidR="00CF1A5A" w:rsidRDefault="00CF1A5A" w:rsidP="00CF1A5A">
      <w:pPr>
        <w:jc w:val="center"/>
        <w:rPr>
          <w:rFonts w:ascii="Times New Roman" w:hAnsi="Times New Roman" w:cs="Times New Roman"/>
          <w:b/>
          <w:sz w:val="28"/>
          <w:szCs w:val="28"/>
        </w:rPr>
      </w:pPr>
    </w:p>
    <w:p w14:paraId="7E6E0B70" w14:textId="3E7A60AF" w:rsidR="00CF1A5A" w:rsidRPr="001D2A50" w:rsidRDefault="001D2A50" w:rsidP="001D2A50">
      <w:pPr>
        <w:jc w:val="center"/>
        <w:rPr>
          <w:rFonts w:ascii="Times New Roman" w:hAnsi="Times New Roman" w:cs="Times New Roman"/>
          <w:i/>
          <w:iCs/>
          <w:sz w:val="24"/>
          <w:szCs w:val="24"/>
        </w:rPr>
      </w:pPr>
      <w:r>
        <w:rPr>
          <w:rFonts w:ascii="Times New Roman" w:hAnsi="Times New Roman" w:cs="Times New Roman"/>
          <w:b/>
          <w:sz w:val="24"/>
          <w:szCs w:val="24"/>
        </w:rPr>
        <w:t xml:space="preserve"> «</w:t>
      </w:r>
      <w:r w:rsidR="00F7009F">
        <w:rPr>
          <w:rFonts w:ascii="Times New Roman" w:hAnsi="Times New Roman" w:cs="Times New Roman"/>
          <w:b/>
          <w:sz w:val="24"/>
          <w:szCs w:val="24"/>
        </w:rPr>
        <w:t>Измерения в устройствах автоматики и телемеханики</w:t>
      </w:r>
      <w:r w:rsidRPr="001D2A50">
        <w:rPr>
          <w:rFonts w:ascii="Times New Roman" w:hAnsi="Times New Roman" w:cs="Times New Roman"/>
          <w:b/>
          <w:sz w:val="24"/>
          <w:szCs w:val="24"/>
        </w:rPr>
        <w:t xml:space="preserve">» </w:t>
      </w:r>
    </w:p>
    <w:p w14:paraId="5EB9B8E7" w14:textId="77777777" w:rsidR="00CF1A5A" w:rsidRPr="001D2A50" w:rsidRDefault="00CF1A5A" w:rsidP="00CF1A5A">
      <w:pPr>
        <w:jc w:val="center"/>
        <w:rPr>
          <w:rFonts w:ascii="Times New Roman" w:hAnsi="Times New Roman" w:cs="Times New Roman"/>
          <w:sz w:val="24"/>
          <w:szCs w:val="24"/>
        </w:rPr>
      </w:pPr>
    </w:p>
    <w:p w14:paraId="15F76171" w14:textId="77777777" w:rsidR="00CF1A5A" w:rsidRPr="001D2A50" w:rsidRDefault="001D2A50" w:rsidP="00CF1A5A">
      <w:pPr>
        <w:jc w:val="center"/>
        <w:rPr>
          <w:rFonts w:ascii="Times New Roman" w:hAnsi="Times New Roman" w:cs="Times New Roman"/>
          <w:sz w:val="24"/>
          <w:szCs w:val="24"/>
        </w:rPr>
      </w:pPr>
      <w:r w:rsidRPr="001D2A50">
        <w:rPr>
          <w:rFonts w:ascii="Times New Roman" w:hAnsi="Times New Roman" w:cs="Times New Roman"/>
          <w:sz w:val="24"/>
          <w:szCs w:val="24"/>
        </w:rPr>
        <w:t>С</w:t>
      </w:r>
      <w:r w:rsidR="00CF1A5A" w:rsidRPr="001D2A50">
        <w:rPr>
          <w:rFonts w:ascii="Times New Roman" w:hAnsi="Times New Roman" w:cs="Times New Roman"/>
          <w:sz w:val="24"/>
          <w:szCs w:val="24"/>
        </w:rPr>
        <w:t>пециальность</w:t>
      </w:r>
    </w:p>
    <w:p w14:paraId="4E61F8A0" w14:textId="77777777" w:rsidR="00CF1A5A" w:rsidRPr="001D2A50" w:rsidRDefault="001D2A50" w:rsidP="00CF1A5A">
      <w:pPr>
        <w:jc w:val="center"/>
        <w:rPr>
          <w:rFonts w:ascii="Times New Roman" w:hAnsi="Times New Roman" w:cs="Times New Roman"/>
          <w:sz w:val="24"/>
          <w:szCs w:val="24"/>
        </w:rPr>
      </w:pPr>
      <w:r w:rsidRPr="001D2A50">
        <w:rPr>
          <w:rFonts w:ascii="Times New Roman" w:hAnsi="Times New Roman" w:cs="Times New Roman"/>
          <w:sz w:val="24"/>
          <w:szCs w:val="24"/>
        </w:rPr>
        <w:t>23.05.05 Системы обеспечения движения поездов</w:t>
      </w:r>
    </w:p>
    <w:p w14:paraId="1F8C0465" w14:textId="77777777" w:rsidR="00CF1A5A" w:rsidRPr="001D2A50" w:rsidRDefault="00CF1A5A" w:rsidP="00CF1A5A">
      <w:pPr>
        <w:jc w:val="center"/>
        <w:rPr>
          <w:rFonts w:ascii="Times New Roman" w:hAnsi="Times New Roman" w:cs="Times New Roman"/>
          <w:i/>
          <w:iCs/>
          <w:sz w:val="24"/>
          <w:szCs w:val="24"/>
          <w:vertAlign w:val="superscript"/>
        </w:rPr>
      </w:pPr>
    </w:p>
    <w:p w14:paraId="59914A3E" w14:textId="77777777" w:rsidR="00CF1A5A" w:rsidRPr="001D2A50" w:rsidRDefault="001D2A50" w:rsidP="00CF1A5A">
      <w:pPr>
        <w:jc w:val="center"/>
        <w:rPr>
          <w:rFonts w:ascii="Times New Roman" w:hAnsi="Times New Roman" w:cs="Times New Roman"/>
          <w:iCs/>
          <w:sz w:val="24"/>
          <w:szCs w:val="24"/>
        </w:rPr>
      </w:pPr>
      <w:r w:rsidRPr="001D2A50">
        <w:rPr>
          <w:rFonts w:ascii="Times New Roman" w:hAnsi="Times New Roman" w:cs="Times New Roman"/>
          <w:iCs/>
          <w:sz w:val="24"/>
          <w:szCs w:val="24"/>
        </w:rPr>
        <w:t>С</w:t>
      </w:r>
      <w:r w:rsidR="00CF1A5A" w:rsidRPr="001D2A50">
        <w:rPr>
          <w:rFonts w:ascii="Times New Roman" w:hAnsi="Times New Roman" w:cs="Times New Roman"/>
          <w:iCs/>
          <w:sz w:val="24"/>
          <w:szCs w:val="24"/>
        </w:rPr>
        <w:t>пециализация</w:t>
      </w:r>
    </w:p>
    <w:p w14:paraId="35DA052A" w14:textId="205CD36B" w:rsidR="00CF1A5A" w:rsidRPr="001D2A50" w:rsidRDefault="001D2A50" w:rsidP="00CF1A5A">
      <w:pPr>
        <w:jc w:val="center"/>
        <w:rPr>
          <w:rFonts w:ascii="Times New Roman" w:hAnsi="Times New Roman" w:cs="Times New Roman"/>
          <w:sz w:val="24"/>
          <w:szCs w:val="24"/>
        </w:rPr>
      </w:pPr>
      <w:r w:rsidRPr="001D2A50">
        <w:rPr>
          <w:rFonts w:ascii="Times New Roman" w:hAnsi="Times New Roman" w:cs="Times New Roman"/>
          <w:iCs/>
          <w:sz w:val="24"/>
          <w:szCs w:val="24"/>
        </w:rPr>
        <w:t xml:space="preserve">«Автоматика и телемеханика на железнодорожном транспорте» </w:t>
      </w:r>
    </w:p>
    <w:p w14:paraId="0804F188"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40B296A5" w14:textId="77777777" w:rsidR="00EE567F" w:rsidRPr="009E1016" w:rsidRDefault="00EE567F" w:rsidP="00EE567F">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1E4A002D" w14:textId="77777777" w:rsidR="00B24C1F" w:rsidRPr="009E1016" w:rsidRDefault="00EA0440" w:rsidP="00B24C1F">
      <w:pPr>
        <w:pStyle w:val="a6"/>
        <w:numPr>
          <w:ilvl w:val="0"/>
          <w:numId w:val="37"/>
        </w:numPr>
        <w:spacing w:after="0"/>
        <w:jc w:val="both"/>
        <w:rPr>
          <w:rFonts w:ascii="Times New Roman" w:hAnsi="Times New Roman"/>
          <w:color w:val="000000"/>
          <w:sz w:val="24"/>
          <w:szCs w:val="24"/>
        </w:rPr>
      </w:pPr>
      <w:r w:rsidRPr="009E1016">
        <w:rPr>
          <w:rFonts w:ascii="Times New Roman" w:hAnsi="Times New Roman"/>
          <w:color w:val="000000"/>
          <w:sz w:val="24"/>
          <w:szCs w:val="24"/>
        </w:rPr>
        <w:t>Пояснительная записка</w:t>
      </w:r>
      <w:r w:rsidR="00EE567F" w:rsidRPr="009E1016">
        <w:rPr>
          <w:rFonts w:ascii="Times New Roman" w:hAnsi="Times New Roman"/>
          <w:color w:val="000000"/>
          <w:sz w:val="24"/>
          <w:szCs w:val="24"/>
        </w:rPr>
        <w:t xml:space="preserve">. </w:t>
      </w:r>
    </w:p>
    <w:p w14:paraId="17F575B9" w14:textId="77777777" w:rsidR="00B24C1F" w:rsidRPr="009E1016" w:rsidRDefault="00EE567F" w:rsidP="00B24C1F">
      <w:pPr>
        <w:pStyle w:val="a6"/>
        <w:numPr>
          <w:ilvl w:val="0"/>
          <w:numId w:val="37"/>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9E1016">
        <w:rPr>
          <w:rFonts w:ascii="Times New Roman" w:hAnsi="Times New Roman"/>
          <w:bCs/>
          <w:iCs/>
          <w:sz w:val="24"/>
          <w:szCs w:val="24"/>
        </w:rPr>
        <w:t>характеризующих уровень сформированности компетенций.</w:t>
      </w:r>
    </w:p>
    <w:p w14:paraId="3EB1F69A" w14:textId="77777777" w:rsidR="00EE567F" w:rsidRPr="009E1016" w:rsidRDefault="007D68E0" w:rsidP="00660DCB">
      <w:pPr>
        <w:pStyle w:val="a6"/>
        <w:numPr>
          <w:ilvl w:val="0"/>
          <w:numId w:val="37"/>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E1016">
        <w:rPr>
          <w:rFonts w:ascii="Times New Roman" w:hAnsi="Times New Roman"/>
          <w:color w:val="000000"/>
          <w:sz w:val="24"/>
          <w:szCs w:val="24"/>
        </w:rPr>
        <w:t>.</w:t>
      </w:r>
    </w:p>
    <w:p w14:paraId="4C4E34DB" w14:textId="77777777" w:rsidR="00A30F9C" w:rsidRPr="009E1016" w:rsidRDefault="00A30F9C" w:rsidP="00A30F9C">
      <w:pPr>
        <w:autoSpaceDE w:val="0"/>
        <w:autoSpaceDN w:val="0"/>
        <w:adjustRightInd w:val="0"/>
        <w:spacing w:after="0"/>
        <w:jc w:val="both"/>
        <w:rPr>
          <w:rFonts w:ascii="Times New Roman" w:hAnsi="Times New Roman"/>
          <w:color w:val="000000"/>
          <w:sz w:val="24"/>
          <w:szCs w:val="24"/>
        </w:rPr>
      </w:pPr>
    </w:p>
    <w:p w14:paraId="6F4E9743" w14:textId="77777777" w:rsidR="00875903" w:rsidRDefault="00875903">
      <w:pPr>
        <w:rPr>
          <w:rFonts w:ascii="Times New Roman" w:hAnsi="Times New Roman" w:cs="Times New Roman"/>
          <w:color w:val="000000"/>
          <w:sz w:val="23"/>
          <w:szCs w:val="23"/>
        </w:rPr>
      </w:pPr>
    </w:p>
    <w:p w14:paraId="350DE02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05CE08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61F7DC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1282AC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CFD1F8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5B064B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B14FAC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EE4870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01C9A8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461842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C18058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099678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824C10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50E7C2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7BE534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B8E92A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79DF1A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14C88B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02556F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385A84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994A8B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71A66C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AE5AD6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839D20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D3A7A2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76D2BC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235EDB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9EDD06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3603B4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DD01B4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3B2EA5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1D45E3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2EA186"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6F740BD"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7B48D6"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62A5F9BB" w14:textId="77777777" w:rsidR="00D90422"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146A596C" w14:textId="10A35C4E" w:rsidR="008E639E" w:rsidRDefault="00135D1D" w:rsidP="008E639E">
      <w:pPr>
        <w:pStyle w:val="s1"/>
        <w:spacing w:after="0" w:afterAutospacing="0"/>
        <w:ind w:firstLine="708"/>
        <w:jc w:val="both"/>
        <w:rPr>
          <w:i/>
        </w:rPr>
      </w:pPr>
      <w:r>
        <w:t>Формы промежуточной аттестации:</w:t>
      </w:r>
      <w:r w:rsidR="00CE2111">
        <w:t xml:space="preserve"> </w:t>
      </w:r>
      <w:r w:rsidR="00CE2111">
        <w:rPr>
          <w:i/>
        </w:rPr>
        <w:t>зачет</w:t>
      </w:r>
      <w:r w:rsidR="00101B2C">
        <w:rPr>
          <w:i/>
        </w:rPr>
        <w:t xml:space="preserve"> </w:t>
      </w:r>
      <w:r w:rsidR="00CE2111">
        <w:rPr>
          <w:i/>
        </w:rPr>
        <w:t xml:space="preserve">в </w:t>
      </w:r>
      <w:r w:rsidR="00181765">
        <w:rPr>
          <w:i/>
        </w:rPr>
        <w:t xml:space="preserve">6 </w:t>
      </w:r>
      <w:r w:rsidR="00CE2111">
        <w:rPr>
          <w:i/>
        </w:rPr>
        <w:t>семестре</w:t>
      </w:r>
      <w:r w:rsidR="00D6128C">
        <w:rPr>
          <w:i/>
        </w:rPr>
        <w:t xml:space="preserve"> / ЗФО</w:t>
      </w:r>
      <w:bookmarkStart w:id="0" w:name="_GoBack"/>
      <w:bookmarkEnd w:id="0"/>
      <w:r w:rsidR="00D6128C">
        <w:rPr>
          <w:i/>
        </w:rPr>
        <w:t xml:space="preserve"> 4 курс</w:t>
      </w:r>
      <w:r w:rsidR="009E1C85">
        <w:rPr>
          <w:i/>
        </w:rPr>
        <w:t>.</w:t>
      </w:r>
    </w:p>
    <w:p w14:paraId="4EF53995" w14:textId="77777777" w:rsidR="009E1C85" w:rsidRDefault="009E1C85" w:rsidP="00AA4D86">
      <w:pPr>
        <w:spacing w:after="0" w:line="240" w:lineRule="auto"/>
        <w:ind w:firstLine="709"/>
        <w:jc w:val="center"/>
        <w:rPr>
          <w:rFonts w:ascii="Times New Roman" w:hAnsi="Times New Roman" w:cs="Times New Roman"/>
          <w:sz w:val="24"/>
          <w:szCs w:val="24"/>
        </w:rPr>
      </w:pPr>
    </w:p>
    <w:p w14:paraId="30AEEF8F" w14:textId="77777777"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4229000A" w14:textId="77777777" w:rsidR="00EE3C25" w:rsidRPr="0017307B" w:rsidRDefault="00EE3C25" w:rsidP="00CE2111">
      <w:pPr>
        <w:spacing w:after="0" w:line="240" w:lineRule="auto"/>
        <w:jc w:val="both"/>
        <w:rPr>
          <w:rFonts w:ascii="Times New Roman" w:eastAsia="Times New Roman" w:hAnsi="Times New Roman"/>
          <w:color w:val="00B05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6"/>
        <w:gridCol w:w="3255"/>
      </w:tblGrid>
      <w:tr w:rsidR="00CF0A07" w:rsidRPr="009B4FAE" w14:paraId="30FAB929" w14:textId="77777777" w:rsidTr="00AC4BFC">
        <w:trPr>
          <w:trHeight w:val="493"/>
        </w:trPr>
        <w:tc>
          <w:tcPr>
            <w:tcW w:w="7116" w:type="dxa"/>
          </w:tcPr>
          <w:p w14:paraId="39F3573A" w14:textId="77777777"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3255" w:type="dxa"/>
          </w:tcPr>
          <w:p w14:paraId="47660C82" w14:textId="77777777"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CF0A07" w:rsidRPr="009B4FAE" w14:paraId="469CCED5" w14:textId="77777777" w:rsidTr="00AC4BFC">
        <w:trPr>
          <w:trHeight w:val="310"/>
        </w:trPr>
        <w:tc>
          <w:tcPr>
            <w:tcW w:w="7116" w:type="dxa"/>
          </w:tcPr>
          <w:p w14:paraId="1D9E1CE2" w14:textId="16E9F6EE" w:rsidR="006A7461" w:rsidRPr="002727E8" w:rsidRDefault="00181765" w:rsidP="00CE2111">
            <w:pPr>
              <w:rPr>
                <w:rFonts w:ascii="Times New Roman" w:hAnsi="Times New Roman" w:cs="Times New Roman"/>
                <w:bCs/>
                <w:sz w:val="20"/>
                <w:szCs w:val="20"/>
              </w:rPr>
            </w:pPr>
            <w:r>
              <w:rPr>
                <w:rFonts w:ascii="Verdana" w:hAnsi="Verdana"/>
                <w:color w:val="201F35"/>
                <w:sz w:val="17"/>
                <w:szCs w:val="17"/>
                <w:shd w:val="clear" w:color="auto" w:fill="F9F9FC"/>
              </w:rPr>
              <w:t xml:space="preserve">ПК-3: Способен обеспечивать и контролировать качество и безопасность технологических процессов эксплуатации, технического обслуживания и </w:t>
            </w:r>
            <w:proofErr w:type="gramStart"/>
            <w:r>
              <w:rPr>
                <w:rFonts w:ascii="Verdana" w:hAnsi="Verdana"/>
                <w:color w:val="201F35"/>
                <w:sz w:val="17"/>
                <w:szCs w:val="17"/>
                <w:shd w:val="clear" w:color="auto" w:fill="F9F9FC"/>
              </w:rPr>
              <w:t>ремонта устройств и систем железнодорожной автоматики</w:t>
            </w:r>
            <w:proofErr w:type="gramEnd"/>
            <w:r>
              <w:rPr>
                <w:rFonts w:ascii="Verdana" w:hAnsi="Verdana"/>
                <w:color w:val="201F35"/>
                <w:sz w:val="17"/>
                <w:szCs w:val="17"/>
                <w:shd w:val="clear" w:color="auto" w:fill="F9F9FC"/>
              </w:rPr>
              <w:t xml:space="preserve"> и телемеханики</w:t>
            </w:r>
          </w:p>
        </w:tc>
        <w:tc>
          <w:tcPr>
            <w:tcW w:w="3255" w:type="dxa"/>
          </w:tcPr>
          <w:p w14:paraId="55C6CC69" w14:textId="72064E14" w:rsidR="006A7461" w:rsidRPr="00ED38D4" w:rsidRDefault="00181765" w:rsidP="00ED38D4">
            <w:pPr>
              <w:autoSpaceDE w:val="0"/>
              <w:autoSpaceDN w:val="0"/>
              <w:adjustRightInd w:val="0"/>
              <w:spacing w:line="240" w:lineRule="auto"/>
              <w:rPr>
                <w:rFonts w:ascii="Times New Roman" w:hAnsi="Times New Roman" w:cs="Times New Roman"/>
                <w:sz w:val="20"/>
                <w:szCs w:val="20"/>
                <w:highlight w:val="red"/>
              </w:rPr>
            </w:pPr>
            <w:r>
              <w:rPr>
                <w:rFonts w:ascii="Verdana" w:hAnsi="Verdana"/>
                <w:color w:val="201F35"/>
                <w:sz w:val="17"/>
                <w:szCs w:val="17"/>
                <w:shd w:val="clear" w:color="auto" w:fill="FFFFFF"/>
              </w:rPr>
              <w:t>ПК-3.1</w:t>
            </w:r>
            <w:proofErr w:type="gramStart"/>
            <w:r>
              <w:rPr>
                <w:rFonts w:ascii="Verdana" w:hAnsi="Verdana"/>
                <w:color w:val="201F35"/>
                <w:sz w:val="17"/>
                <w:szCs w:val="17"/>
                <w:shd w:val="clear" w:color="auto" w:fill="FFFFFF"/>
              </w:rPr>
              <w:t>: Производит</w:t>
            </w:r>
            <w:proofErr w:type="gramEnd"/>
            <w:r>
              <w:rPr>
                <w:rFonts w:ascii="Verdana" w:hAnsi="Verdana"/>
                <w:color w:val="201F35"/>
                <w:sz w:val="17"/>
                <w:szCs w:val="17"/>
                <w:shd w:val="clear" w:color="auto" w:fill="FFFFFF"/>
              </w:rPr>
              <w:t xml:space="preserve"> оценку параметров оборудования, устройств и систем железнодорожной автоматики и телемеханики для контроля их технического состояния и условий работы</w:t>
            </w:r>
          </w:p>
        </w:tc>
      </w:tr>
    </w:tbl>
    <w:p w14:paraId="08B7906F" w14:textId="77777777" w:rsidR="009E1016" w:rsidRDefault="009E1016" w:rsidP="00AA4D86">
      <w:pPr>
        <w:spacing w:after="0" w:line="240" w:lineRule="auto"/>
        <w:ind w:firstLine="709"/>
        <w:jc w:val="center"/>
        <w:rPr>
          <w:rFonts w:ascii="Times New Roman" w:eastAsia="Times New Roman" w:hAnsi="Times New Roman"/>
          <w:sz w:val="28"/>
          <w:szCs w:val="28"/>
        </w:rPr>
      </w:pPr>
    </w:p>
    <w:p w14:paraId="052C97A4"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1AC23397"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tbl>
      <w:tblPr>
        <w:tblStyle w:val="aa"/>
        <w:tblW w:w="0" w:type="auto"/>
        <w:tblInd w:w="392" w:type="dxa"/>
        <w:tblLook w:val="04A0" w:firstRow="1" w:lastRow="0" w:firstColumn="1" w:lastColumn="0" w:noHBand="0" w:noVBand="1"/>
      </w:tblPr>
      <w:tblGrid>
        <w:gridCol w:w="3669"/>
        <w:gridCol w:w="4794"/>
        <w:gridCol w:w="1908"/>
      </w:tblGrid>
      <w:tr w:rsidR="009B4FAE" w:rsidRPr="009B4FAE" w14:paraId="3C4A9A79" w14:textId="77777777" w:rsidTr="00AC4BFC">
        <w:tc>
          <w:tcPr>
            <w:tcW w:w="3669" w:type="dxa"/>
          </w:tcPr>
          <w:p w14:paraId="2741E67F" w14:textId="77777777" w:rsidR="00AF1A69" w:rsidRPr="009B4FAE" w:rsidRDefault="00CF0A07" w:rsidP="00CF0A07">
            <w:pPr>
              <w:jc w:val="center"/>
              <w:rPr>
                <w:rFonts w:ascii="Times New Roman" w:hAnsi="Times New Roman"/>
                <w:sz w:val="20"/>
                <w:szCs w:val="20"/>
              </w:rPr>
            </w:pPr>
            <w:bookmarkStart w:id="1" w:name="_Hlk64358580"/>
            <w:r>
              <w:rPr>
                <w:rFonts w:ascii="Times New Roman" w:hAnsi="Times New Roman"/>
                <w:sz w:val="20"/>
                <w:szCs w:val="20"/>
              </w:rPr>
              <w:t>Код и наименование и</w:t>
            </w:r>
            <w:r w:rsidR="00AF1A69" w:rsidRPr="009B4FAE">
              <w:rPr>
                <w:rFonts w:ascii="Times New Roman" w:hAnsi="Times New Roman"/>
                <w:sz w:val="20"/>
                <w:szCs w:val="20"/>
              </w:rPr>
              <w:t>ндикатор</w:t>
            </w:r>
            <w:r>
              <w:rPr>
                <w:rFonts w:ascii="Times New Roman" w:hAnsi="Times New Roman"/>
                <w:sz w:val="20"/>
                <w:szCs w:val="20"/>
              </w:rPr>
              <w:t>а</w:t>
            </w:r>
            <w:r w:rsidR="00AF1A69" w:rsidRPr="009B4FAE">
              <w:rPr>
                <w:rFonts w:ascii="Times New Roman" w:hAnsi="Times New Roman"/>
                <w:sz w:val="20"/>
                <w:szCs w:val="20"/>
              </w:rPr>
              <w:t xml:space="preserve"> достижения компетенции</w:t>
            </w:r>
          </w:p>
        </w:tc>
        <w:tc>
          <w:tcPr>
            <w:tcW w:w="4794" w:type="dxa"/>
          </w:tcPr>
          <w:p w14:paraId="26346A48" w14:textId="77777777" w:rsidR="00AF1A69" w:rsidRPr="009B4FAE" w:rsidRDefault="00CF0A07" w:rsidP="00CF1A5A">
            <w:pPr>
              <w:jc w:val="center"/>
              <w:rPr>
                <w:rFonts w:ascii="Times New Roman" w:hAnsi="Times New Roman"/>
                <w:sz w:val="20"/>
                <w:szCs w:val="20"/>
              </w:rPr>
            </w:pPr>
            <w:r>
              <w:rPr>
                <w:rFonts w:ascii="Times New Roman" w:hAnsi="Times New Roman"/>
                <w:sz w:val="20"/>
                <w:szCs w:val="20"/>
              </w:rPr>
              <w:t>Р</w:t>
            </w:r>
            <w:r w:rsidR="00AF1A69"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8" w:type="dxa"/>
          </w:tcPr>
          <w:p w14:paraId="43DE2552" w14:textId="167B170F" w:rsidR="00AF1A69" w:rsidRPr="009B4FAE" w:rsidRDefault="007A78EC" w:rsidP="00CF1A5A">
            <w:pPr>
              <w:jc w:val="center"/>
              <w:rPr>
                <w:rFonts w:ascii="Times New Roman" w:hAnsi="Times New Roman"/>
                <w:sz w:val="20"/>
                <w:szCs w:val="20"/>
              </w:rPr>
            </w:pPr>
            <w:r w:rsidRPr="009B4FAE">
              <w:rPr>
                <w:rFonts w:ascii="Times New Roman" w:hAnsi="Times New Roman"/>
                <w:sz w:val="20"/>
                <w:szCs w:val="20"/>
              </w:rPr>
              <w:t>О</w:t>
            </w:r>
            <w:r w:rsidR="00AF1A69" w:rsidRPr="009B4FAE">
              <w:rPr>
                <w:rFonts w:ascii="Times New Roman" w:hAnsi="Times New Roman"/>
                <w:sz w:val="20"/>
                <w:szCs w:val="20"/>
              </w:rPr>
              <w:t>ценочны</w:t>
            </w:r>
            <w:r w:rsidRPr="009B4FAE">
              <w:rPr>
                <w:rFonts w:ascii="Times New Roman" w:hAnsi="Times New Roman"/>
                <w:sz w:val="20"/>
                <w:szCs w:val="20"/>
              </w:rPr>
              <w:t>е</w:t>
            </w:r>
            <w:r w:rsidR="00AF1A69" w:rsidRPr="009B4FAE">
              <w:rPr>
                <w:rFonts w:ascii="Times New Roman" w:hAnsi="Times New Roman"/>
                <w:sz w:val="20"/>
                <w:szCs w:val="20"/>
              </w:rPr>
              <w:t xml:space="preserve"> материал</w:t>
            </w:r>
            <w:r w:rsidRPr="009B4FAE">
              <w:rPr>
                <w:rFonts w:ascii="Times New Roman" w:hAnsi="Times New Roman"/>
                <w:sz w:val="20"/>
                <w:szCs w:val="20"/>
              </w:rPr>
              <w:t>ы</w:t>
            </w:r>
            <w:r w:rsidR="00193002">
              <w:rPr>
                <w:rFonts w:ascii="Times New Roman" w:hAnsi="Times New Roman"/>
                <w:sz w:val="20"/>
                <w:szCs w:val="20"/>
              </w:rPr>
              <w:t xml:space="preserve"> (семестр</w:t>
            </w:r>
            <w:r w:rsidR="002C4CA7">
              <w:rPr>
                <w:rFonts w:ascii="Times New Roman" w:hAnsi="Times New Roman"/>
                <w:sz w:val="20"/>
                <w:szCs w:val="20"/>
              </w:rPr>
              <w:t xml:space="preserve"> 7</w:t>
            </w:r>
            <w:r w:rsidR="00193002">
              <w:rPr>
                <w:rFonts w:ascii="Times New Roman" w:hAnsi="Times New Roman"/>
                <w:sz w:val="20"/>
                <w:szCs w:val="20"/>
              </w:rPr>
              <w:t>)</w:t>
            </w:r>
          </w:p>
        </w:tc>
      </w:tr>
      <w:tr w:rsidR="003E64C9" w:rsidRPr="009B4FAE" w14:paraId="69242CC1" w14:textId="77777777" w:rsidTr="00AC4BFC">
        <w:tc>
          <w:tcPr>
            <w:tcW w:w="3669" w:type="dxa"/>
            <w:vMerge w:val="restart"/>
          </w:tcPr>
          <w:p w14:paraId="1514EC13" w14:textId="5A287B05" w:rsidR="003E64C9" w:rsidRPr="00ED38D4" w:rsidRDefault="00181765" w:rsidP="00ED38D4">
            <w:pPr>
              <w:autoSpaceDE w:val="0"/>
              <w:autoSpaceDN w:val="0"/>
              <w:adjustRightInd w:val="0"/>
              <w:rPr>
                <w:rFonts w:ascii="Times New Roman" w:hAnsi="Times New Roman" w:cs="Times New Roman"/>
                <w:sz w:val="20"/>
                <w:szCs w:val="20"/>
              </w:rPr>
            </w:pPr>
            <w:r>
              <w:rPr>
                <w:rFonts w:ascii="Verdana" w:hAnsi="Verdana"/>
                <w:color w:val="201F35"/>
                <w:sz w:val="17"/>
                <w:szCs w:val="17"/>
                <w:shd w:val="clear" w:color="auto" w:fill="FFFFFF"/>
              </w:rPr>
              <w:t>ПК-3.1</w:t>
            </w:r>
            <w:proofErr w:type="gramStart"/>
            <w:r>
              <w:rPr>
                <w:rFonts w:ascii="Verdana" w:hAnsi="Verdana"/>
                <w:color w:val="201F35"/>
                <w:sz w:val="17"/>
                <w:szCs w:val="17"/>
                <w:shd w:val="clear" w:color="auto" w:fill="FFFFFF"/>
              </w:rPr>
              <w:t>: Производит</w:t>
            </w:r>
            <w:proofErr w:type="gramEnd"/>
            <w:r>
              <w:rPr>
                <w:rFonts w:ascii="Verdana" w:hAnsi="Verdana"/>
                <w:color w:val="201F35"/>
                <w:sz w:val="17"/>
                <w:szCs w:val="17"/>
                <w:shd w:val="clear" w:color="auto" w:fill="FFFFFF"/>
              </w:rPr>
              <w:t xml:space="preserve"> оценку параметров оборудования, устройств и систем железнодорожной автоматики и телемеханики для контроля их технического состояния и условий работы</w:t>
            </w:r>
          </w:p>
        </w:tc>
        <w:tc>
          <w:tcPr>
            <w:tcW w:w="4794" w:type="dxa"/>
          </w:tcPr>
          <w:p w14:paraId="5EB15FC1" w14:textId="77777777" w:rsidR="003E64C9" w:rsidRPr="001C7E34" w:rsidRDefault="003E64C9" w:rsidP="003E64C9">
            <w:pPr>
              <w:jc w:val="both"/>
              <w:rPr>
                <w:rFonts w:ascii="Times New Roman" w:eastAsia="Times New Roman" w:hAnsi="Times New Roman"/>
                <w:b/>
                <w:kern w:val="24"/>
                <w:sz w:val="20"/>
                <w:szCs w:val="20"/>
              </w:rPr>
            </w:pPr>
            <w:r w:rsidRPr="001C7E34">
              <w:rPr>
                <w:rFonts w:ascii="Times New Roman" w:eastAsia="Times New Roman" w:hAnsi="Times New Roman"/>
                <w:b/>
                <w:bCs/>
                <w:iCs/>
                <w:sz w:val="20"/>
                <w:szCs w:val="20"/>
              </w:rPr>
              <w:t>Обучающийся знает:</w:t>
            </w:r>
            <w:r w:rsidRPr="001C7E34">
              <w:rPr>
                <w:rFonts w:ascii="Times New Roman" w:eastAsia="Times New Roman" w:hAnsi="Times New Roman"/>
                <w:b/>
                <w:kern w:val="24"/>
                <w:sz w:val="20"/>
                <w:szCs w:val="20"/>
              </w:rPr>
              <w:t xml:space="preserve"> </w:t>
            </w:r>
          </w:p>
          <w:p w14:paraId="55B35A8F" w14:textId="5F10AF30" w:rsidR="003E64C9" w:rsidRPr="001C7E34" w:rsidRDefault="001C7E34" w:rsidP="003E64C9">
            <w:pPr>
              <w:jc w:val="both"/>
              <w:rPr>
                <w:rFonts w:ascii="Times New Roman" w:hAnsi="Times New Roman"/>
                <w:sz w:val="20"/>
                <w:szCs w:val="20"/>
              </w:rPr>
            </w:pPr>
            <w:r w:rsidRPr="001C7E34">
              <w:rPr>
                <w:rFonts w:ascii="Times New Roman" w:hAnsi="Times New Roman"/>
                <w:sz w:val="20"/>
                <w:szCs w:val="20"/>
              </w:rPr>
              <w:t>методы организации измерений при эксплуатации действующих и выключенных из действия устройств автоматики и телемеханики; методы автоматизации измерений, вид и назначение измерительных приборов, применяемых при проведении проверок состояния приборов и аппаратуры сигнализации, централизации и блокировки.</w:t>
            </w:r>
          </w:p>
        </w:tc>
        <w:tc>
          <w:tcPr>
            <w:tcW w:w="1908" w:type="dxa"/>
          </w:tcPr>
          <w:p w14:paraId="006B4850" w14:textId="77777777" w:rsidR="000F1E33" w:rsidRDefault="000F1E33" w:rsidP="000F1E33">
            <w:pPr>
              <w:jc w:val="both"/>
              <w:rPr>
                <w:rFonts w:ascii="Times New Roman" w:hAnsi="Times New Roman"/>
                <w:sz w:val="20"/>
                <w:szCs w:val="20"/>
              </w:rPr>
            </w:pPr>
            <w:r>
              <w:rPr>
                <w:rFonts w:ascii="Times New Roman" w:hAnsi="Times New Roman"/>
                <w:sz w:val="20"/>
                <w:szCs w:val="20"/>
              </w:rPr>
              <w:t>Вопросы (№1 - №20)</w:t>
            </w:r>
          </w:p>
          <w:p w14:paraId="5CA60BEB" w14:textId="2EC1DC23" w:rsidR="00BD16D5" w:rsidRPr="00BD16D5" w:rsidRDefault="000F1E33" w:rsidP="000F1E33">
            <w:pPr>
              <w:jc w:val="both"/>
              <w:rPr>
                <w:rFonts w:ascii="Times New Roman" w:hAnsi="Times New Roman"/>
                <w:sz w:val="20"/>
                <w:szCs w:val="20"/>
              </w:rPr>
            </w:pPr>
            <w:r>
              <w:rPr>
                <w:rFonts w:ascii="Times New Roman" w:hAnsi="Times New Roman"/>
                <w:sz w:val="20"/>
                <w:szCs w:val="20"/>
              </w:rPr>
              <w:t>Тестовые задания (№1- №20)</w:t>
            </w:r>
          </w:p>
        </w:tc>
      </w:tr>
      <w:tr w:rsidR="003E64C9" w:rsidRPr="009B4FAE" w14:paraId="5F74785E" w14:textId="77777777" w:rsidTr="00AC4BFC">
        <w:tc>
          <w:tcPr>
            <w:tcW w:w="3669" w:type="dxa"/>
            <w:vMerge/>
          </w:tcPr>
          <w:p w14:paraId="2BD5E804" w14:textId="77777777" w:rsidR="003E64C9" w:rsidRPr="009B4FAE" w:rsidRDefault="003E64C9" w:rsidP="003E64C9">
            <w:pPr>
              <w:jc w:val="both"/>
              <w:rPr>
                <w:rFonts w:ascii="Times New Roman" w:hAnsi="Times New Roman"/>
                <w:sz w:val="20"/>
                <w:szCs w:val="20"/>
              </w:rPr>
            </w:pPr>
          </w:p>
        </w:tc>
        <w:tc>
          <w:tcPr>
            <w:tcW w:w="4794" w:type="dxa"/>
          </w:tcPr>
          <w:p w14:paraId="4832BD9D" w14:textId="77777777" w:rsidR="003E64C9" w:rsidRPr="00C36E92" w:rsidRDefault="003E64C9" w:rsidP="003E64C9">
            <w:pPr>
              <w:jc w:val="both"/>
              <w:rPr>
                <w:rFonts w:ascii="Times New Roman" w:eastAsia="Times New Roman" w:hAnsi="Times New Roman"/>
                <w:b/>
                <w:kern w:val="24"/>
                <w:sz w:val="20"/>
                <w:szCs w:val="20"/>
              </w:rPr>
            </w:pPr>
            <w:r w:rsidRPr="00C36E92">
              <w:rPr>
                <w:rFonts w:ascii="Times New Roman" w:eastAsia="Times New Roman" w:hAnsi="Times New Roman"/>
                <w:b/>
                <w:bCs/>
                <w:iCs/>
                <w:sz w:val="20"/>
                <w:szCs w:val="20"/>
              </w:rPr>
              <w:t>Обучающийся умеет:</w:t>
            </w:r>
            <w:r w:rsidRPr="00C36E92">
              <w:rPr>
                <w:rFonts w:ascii="Times New Roman" w:eastAsia="Times New Roman" w:hAnsi="Times New Roman"/>
                <w:b/>
                <w:kern w:val="24"/>
                <w:sz w:val="20"/>
                <w:szCs w:val="20"/>
              </w:rPr>
              <w:t xml:space="preserve"> </w:t>
            </w:r>
          </w:p>
          <w:p w14:paraId="5DA119E8" w14:textId="5EEF0E43" w:rsidR="003E64C9" w:rsidRPr="00C36E92" w:rsidRDefault="00C36E92" w:rsidP="003E64C9">
            <w:pPr>
              <w:jc w:val="both"/>
              <w:rPr>
                <w:rFonts w:ascii="Times New Roman" w:hAnsi="Times New Roman"/>
                <w:sz w:val="20"/>
                <w:szCs w:val="20"/>
              </w:rPr>
            </w:pPr>
            <w:r w:rsidRPr="00C36E92">
              <w:rPr>
                <w:rFonts w:ascii="Times New Roman" w:hAnsi="Times New Roman"/>
                <w:sz w:val="20"/>
                <w:szCs w:val="20"/>
              </w:rPr>
              <w:t>выбирать оптимальный метод измерений и соответствующие средства измерений; выполнять обработку и оценку результатов измерений; пользоваться измерительными инструментами и приборами при организации выполнения работ по текущему ремонту приборов и аппаратуры сигнализации, централизации и блокировки.</w:t>
            </w:r>
          </w:p>
        </w:tc>
        <w:tc>
          <w:tcPr>
            <w:tcW w:w="1908" w:type="dxa"/>
          </w:tcPr>
          <w:p w14:paraId="086BCC60" w14:textId="77777777" w:rsidR="003E64C9" w:rsidRPr="00C36E92" w:rsidRDefault="003E64C9" w:rsidP="003E64C9">
            <w:pPr>
              <w:jc w:val="both"/>
              <w:rPr>
                <w:rFonts w:ascii="Times New Roman" w:hAnsi="Times New Roman"/>
                <w:sz w:val="20"/>
                <w:szCs w:val="20"/>
              </w:rPr>
            </w:pPr>
            <w:proofErr w:type="gramStart"/>
            <w:r w:rsidRPr="00C36E92">
              <w:rPr>
                <w:rFonts w:ascii="Times New Roman" w:hAnsi="Times New Roman"/>
                <w:sz w:val="20"/>
                <w:szCs w:val="20"/>
              </w:rPr>
              <w:t>Задания  (</w:t>
            </w:r>
            <w:proofErr w:type="gramEnd"/>
            <w:r w:rsidRPr="00C36E92">
              <w:rPr>
                <w:rFonts w:ascii="Times New Roman" w:hAnsi="Times New Roman"/>
                <w:sz w:val="20"/>
                <w:szCs w:val="20"/>
              </w:rPr>
              <w:t>№1 - №</w:t>
            </w:r>
            <w:r w:rsidR="00DD1686" w:rsidRPr="00C36E92">
              <w:rPr>
                <w:rFonts w:ascii="Times New Roman" w:hAnsi="Times New Roman"/>
                <w:sz w:val="20"/>
                <w:szCs w:val="20"/>
              </w:rPr>
              <w:t>3</w:t>
            </w:r>
            <w:r w:rsidRPr="00C36E92">
              <w:rPr>
                <w:rFonts w:ascii="Times New Roman" w:hAnsi="Times New Roman"/>
                <w:sz w:val="20"/>
                <w:szCs w:val="20"/>
              </w:rPr>
              <w:t>)</w:t>
            </w:r>
          </w:p>
          <w:p w14:paraId="2A8C325A" w14:textId="77777777" w:rsidR="003E64C9" w:rsidRPr="00C36E92" w:rsidRDefault="003E64C9" w:rsidP="003E64C9">
            <w:pPr>
              <w:jc w:val="both"/>
              <w:rPr>
                <w:rFonts w:ascii="Times New Roman" w:hAnsi="Times New Roman"/>
                <w:sz w:val="20"/>
                <w:szCs w:val="20"/>
              </w:rPr>
            </w:pPr>
          </w:p>
        </w:tc>
      </w:tr>
      <w:tr w:rsidR="003E64C9" w:rsidRPr="009B4FAE" w14:paraId="31FA14CA" w14:textId="77777777" w:rsidTr="00AC4BFC">
        <w:tc>
          <w:tcPr>
            <w:tcW w:w="3669" w:type="dxa"/>
            <w:vMerge/>
          </w:tcPr>
          <w:p w14:paraId="123A878A" w14:textId="77777777" w:rsidR="003E64C9" w:rsidRPr="009B4FAE" w:rsidRDefault="003E64C9" w:rsidP="003E64C9">
            <w:pPr>
              <w:jc w:val="both"/>
              <w:rPr>
                <w:rFonts w:ascii="Times New Roman" w:hAnsi="Times New Roman"/>
                <w:sz w:val="20"/>
                <w:szCs w:val="20"/>
              </w:rPr>
            </w:pPr>
          </w:p>
        </w:tc>
        <w:tc>
          <w:tcPr>
            <w:tcW w:w="4794" w:type="dxa"/>
          </w:tcPr>
          <w:p w14:paraId="6A6E875B" w14:textId="77777777" w:rsidR="003E64C9" w:rsidRPr="00C36E92" w:rsidRDefault="003E64C9" w:rsidP="003E64C9">
            <w:pPr>
              <w:jc w:val="both"/>
              <w:rPr>
                <w:rFonts w:ascii="Times New Roman" w:eastAsia="Times New Roman" w:hAnsi="Times New Roman"/>
                <w:b/>
                <w:iCs/>
                <w:kern w:val="24"/>
                <w:sz w:val="20"/>
                <w:szCs w:val="20"/>
              </w:rPr>
            </w:pPr>
            <w:r w:rsidRPr="00C36E92">
              <w:rPr>
                <w:rFonts w:ascii="Times New Roman" w:eastAsia="Times New Roman" w:hAnsi="Times New Roman"/>
                <w:b/>
                <w:bCs/>
                <w:iCs/>
                <w:sz w:val="20"/>
                <w:szCs w:val="20"/>
              </w:rPr>
              <w:t>Обучающийся владеет:</w:t>
            </w:r>
            <w:r w:rsidRPr="00C36E92">
              <w:rPr>
                <w:rFonts w:ascii="Times New Roman" w:eastAsia="Times New Roman" w:hAnsi="Times New Roman"/>
                <w:b/>
                <w:iCs/>
                <w:kern w:val="24"/>
                <w:sz w:val="20"/>
                <w:szCs w:val="20"/>
              </w:rPr>
              <w:t xml:space="preserve"> </w:t>
            </w:r>
          </w:p>
          <w:p w14:paraId="2D4BA02D" w14:textId="5BFC0274" w:rsidR="003E64C9" w:rsidRPr="00C36E92" w:rsidRDefault="00C36E92" w:rsidP="003E64C9">
            <w:pPr>
              <w:jc w:val="both"/>
              <w:rPr>
                <w:rFonts w:ascii="Times New Roman" w:hAnsi="Times New Roman"/>
                <w:sz w:val="20"/>
                <w:szCs w:val="20"/>
              </w:rPr>
            </w:pPr>
            <w:r w:rsidRPr="00C36E92">
              <w:rPr>
                <w:rFonts w:ascii="Times New Roman" w:hAnsi="Times New Roman"/>
                <w:sz w:val="20"/>
                <w:szCs w:val="20"/>
              </w:rPr>
              <w:t>навыками в реализации метрологического контроля правильности функционирования и характеристик средств измерений; применения принципов построения автоматизированных систем измерений в прикладных задачах автоматики и телемеханики; технологией измерений и измерительными приборами при проведении контроля качества выполненных работ по текущему ремонту приборов и аппаратуры сигнализации, централизации и блокировки.</w:t>
            </w:r>
          </w:p>
        </w:tc>
        <w:tc>
          <w:tcPr>
            <w:tcW w:w="1908" w:type="dxa"/>
          </w:tcPr>
          <w:p w14:paraId="494CAA53" w14:textId="54D0DF84" w:rsidR="003E64C9" w:rsidRPr="00C36E92" w:rsidRDefault="003E64C9" w:rsidP="003E64C9">
            <w:pPr>
              <w:jc w:val="both"/>
              <w:rPr>
                <w:rFonts w:ascii="Times New Roman" w:hAnsi="Times New Roman"/>
                <w:sz w:val="20"/>
                <w:szCs w:val="20"/>
              </w:rPr>
            </w:pPr>
            <w:proofErr w:type="gramStart"/>
            <w:r w:rsidRPr="00C36E92">
              <w:rPr>
                <w:rFonts w:ascii="Times New Roman" w:hAnsi="Times New Roman"/>
                <w:sz w:val="20"/>
                <w:szCs w:val="20"/>
              </w:rPr>
              <w:t>Задания  (</w:t>
            </w:r>
            <w:proofErr w:type="gramEnd"/>
            <w:r w:rsidRPr="00C36E92">
              <w:rPr>
                <w:rFonts w:ascii="Times New Roman" w:hAnsi="Times New Roman"/>
                <w:sz w:val="20"/>
                <w:szCs w:val="20"/>
              </w:rPr>
              <w:t>№1 - №</w:t>
            </w:r>
            <w:r w:rsidR="00C36E92" w:rsidRPr="00C36E92">
              <w:rPr>
                <w:rFonts w:ascii="Times New Roman" w:hAnsi="Times New Roman"/>
                <w:sz w:val="20"/>
                <w:szCs w:val="20"/>
              </w:rPr>
              <w:t>3</w:t>
            </w:r>
            <w:r w:rsidRPr="00C36E92">
              <w:rPr>
                <w:rFonts w:ascii="Times New Roman" w:hAnsi="Times New Roman"/>
                <w:sz w:val="20"/>
                <w:szCs w:val="20"/>
              </w:rPr>
              <w:t>)</w:t>
            </w:r>
          </w:p>
          <w:p w14:paraId="1D2F1309" w14:textId="77777777" w:rsidR="003E64C9" w:rsidRPr="00C36E92" w:rsidRDefault="003E64C9" w:rsidP="003E64C9">
            <w:pPr>
              <w:jc w:val="both"/>
              <w:rPr>
                <w:rFonts w:ascii="Times New Roman" w:hAnsi="Times New Roman"/>
                <w:sz w:val="20"/>
                <w:szCs w:val="20"/>
              </w:rPr>
            </w:pPr>
          </w:p>
        </w:tc>
      </w:tr>
      <w:bookmarkEnd w:id="1"/>
    </w:tbl>
    <w:p w14:paraId="61FC5F06" w14:textId="77777777" w:rsidR="007419C7" w:rsidRDefault="007419C7" w:rsidP="007419C7">
      <w:pPr>
        <w:spacing w:after="0" w:line="240" w:lineRule="auto"/>
        <w:ind w:firstLine="709"/>
        <w:jc w:val="both"/>
        <w:rPr>
          <w:rFonts w:ascii="Times New Roman" w:eastAsia="Times New Roman" w:hAnsi="Times New Roman"/>
          <w:sz w:val="24"/>
          <w:szCs w:val="24"/>
        </w:rPr>
      </w:pPr>
    </w:p>
    <w:p w14:paraId="29D65A9F" w14:textId="6B6C1777" w:rsidR="008462C2" w:rsidRPr="007419C7" w:rsidRDefault="008462C2" w:rsidP="008462C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1F5F5FC1" w14:textId="77777777" w:rsidR="008462C2" w:rsidRPr="007419C7" w:rsidRDefault="008462C2" w:rsidP="008462C2">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28E9285C" w14:textId="7A4ECB3B" w:rsidR="0037531E" w:rsidRDefault="008462C2" w:rsidP="00AC4BFC">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2358C3">
        <w:rPr>
          <w:rFonts w:ascii="Times New Roman" w:eastAsia="Times New Roman" w:hAnsi="Times New Roman"/>
          <w:sz w:val="24"/>
          <w:szCs w:val="24"/>
        </w:rPr>
        <w:t xml:space="preserve">университета </w:t>
      </w:r>
    </w:p>
    <w:p w14:paraId="13BE2292" w14:textId="77777777" w:rsidR="00AC4BFC" w:rsidRPr="00F7009F" w:rsidRDefault="00AC4BFC" w:rsidP="00AC4BFC">
      <w:pPr>
        <w:spacing w:after="0" w:line="240" w:lineRule="auto"/>
        <w:ind w:firstLine="709"/>
        <w:jc w:val="both"/>
        <w:rPr>
          <w:rFonts w:ascii="Times New Roman" w:eastAsia="Times New Roman" w:hAnsi="Times New Roman"/>
          <w:sz w:val="24"/>
          <w:szCs w:val="24"/>
        </w:rPr>
      </w:pPr>
    </w:p>
    <w:p w14:paraId="00410A05" w14:textId="77777777"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sidR="00544B2D">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5A2A0029" w14:textId="77777777" w:rsidR="00183DAF" w:rsidRPr="009E1016"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18551464" w14:textId="77777777" w:rsidR="00560597" w:rsidRPr="009E1016" w:rsidRDefault="009B4FAE" w:rsidP="0056059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Типовые вопросы</w:t>
      </w:r>
      <w:r w:rsidRPr="009E1016">
        <w:rPr>
          <w:rFonts w:ascii="Times New Roman" w:eastAsia="Times New Roman" w:hAnsi="Times New Roman"/>
          <w:b/>
          <w:bCs/>
          <w:iCs/>
          <w:sz w:val="24"/>
          <w:szCs w:val="24"/>
        </w:rPr>
        <w:t xml:space="preserve"> (тестовые 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proofErr w:type="spellStart"/>
      <w:r w:rsidR="002103AC" w:rsidRPr="009E1016">
        <w:rPr>
          <w:rFonts w:ascii="Times New Roman" w:eastAsia="Times New Roman" w:hAnsi="Times New Roman"/>
          <w:b/>
          <w:bCs/>
          <w:iCs/>
          <w:sz w:val="24"/>
          <w:szCs w:val="24"/>
        </w:rPr>
        <w:t>знаниевого</w:t>
      </w:r>
      <w:proofErr w:type="spellEnd"/>
      <w:r w:rsidR="002103AC" w:rsidRPr="009E1016">
        <w:rPr>
          <w:rFonts w:ascii="Times New Roman" w:eastAsia="Times New Roman" w:hAnsi="Times New Roman"/>
          <w:b/>
          <w:bCs/>
          <w:iCs/>
          <w:sz w:val="24"/>
          <w:szCs w:val="24"/>
        </w:rPr>
        <w:t xml:space="preserve"> образовательного результата</w:t>
      </w:r>
    </w:p>
    <w:p w14:paraId="12FC0CFC" w14:textId="77777777" w:rsidR="00560597" w:rsidRPr="009E1016" w:rsidRDefault="00560597" w:rsidP="00560597">
      <w:pPr>
        <w:spacing w:after="0" w:line="240" w:lineRule="auto"/>
        <w:rPr>
          <w:rFonts w:ascii="Times New Roman" w:eastAsia="Times New Roman" w:hAnsi="Times New Roman"/>
          <w:bCs/>
          <w:iCs/>
          <w:sz w:val="24"/>
          <w:szCs w:val="24"/>
        </w:rPr>
      </w:pPr>
    </w:p>
    <w:p w14:paraId="6A8ACC0D" w14:textId="77777777" w:rsidR="006459F1" w:rsidRPr="0017307B" w:rsidRDefault="00560597" w:rsidP="00560597">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008462C2">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9B4FAE" w:rsidRPr="006459F1" w14:paraId="62F8E7DC" w14:textId="77777777" w:rsidTr="006459F1">
        <w:tc>
          <w:tcPr>
            <w:tcW w:w="3018" w:type="dxa"/>
          </w:tcPr>
          <w:p w14:paraId="69C30AE0" w14:textId="77777777" w:rsidR="009B4FAE" w:rsidRPr="006459F1" w:rsidRDefault="00560597" w:rsidP="00560597">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tcPr>
          <w:p w14:paraId="7A8532C0" w14:textId="77777777" w:rsidR="009B4FAE" w:rsidRPr="006459F1" w:rsidRDefault="00560597" w:rsidP="00560597">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60597" w:rsidRPr="006459F1" w14:paraId="260CEC42" w14:textId="77777777" w:rsidTr="006459F1">
        <w:tc>
          <w:tcPr>
            <w:tcW w:w="3018" w:type="dxa"/>
          </w:tcPr>
          <w:p w14:paraId="01E3C35C" w14:textId="77C3A572" w:rsidR="00560597" w:rsidRPr="00ED38D4" w:rsidRDefault="00181765" w:rsidP="00ED38D4">
            <w:pPr>
              <w:jc w:val="both"/>
              <w:rPr>
                <w:rFonts w:ascii="Times New Roman" w:hAnsi="Times New Roman"/>
                <w:color w:val="00B050"/>
                <w:sz w:val="20"/>
                <w:szCs w:val="20"/>
              </w:rPr>
            </w:pPr>
            <w:r>
              <w:rPr>
                <w:rFonts w:ascii="Verdana" w:hAnsi="Verdana"/>
                <w:color w:val="201F35"/>
                <w:sz w:val="17"/>
                <w:szCs w:val="17"/>
                <w:shd w:val="clear" w:color="auto" w:fill="FFFFFF"/>
              </w:rPr>
              <w:t>ПК-3.1</w:t>
            </w:r>
            <w:proofErr w:type="gramStart"/>
            <w:r>
              <w:rPr>
                <w:rFonts w:ascii="Verdana" w:hAnsi="Verdana"/>
                <w:color w:val="201F35"/>
                <w:sz w:val="17"/>
                <w:szCs w:val="17"/>
                <w:shd w:val="clear" w:color="auto" w:fill="FFFFFF"/>
              </w:rPr>
              <w:t>: Производит</w:t>
            </w:r>
            <w:proofErr w:type="gramEnd"/>
            <w:r>
              <w:rPr>
                <w:rFonts w:ascii="Verdana" w:hAnsi="Verdana"/>
                <w:color w:val="201F35"/>
                <w:sz w:val="17"/>
                <w:szCs w:val="17"/>
                <w:shd w:val="clear" w:color="auto" w:fill="FFFFFF"/>
              </w:rPr>
              <w:t xml:space="preserve"> оценку параметров оборудования, устройств и систем железнодорожной автоматики и телемеханики для контроля их технического состояния и условий работы</w:t>
            </w:r>
          </w:p>
        </w:tc>
        <w:tc>
          <w:tcPr>
            <w:tcW w:w="7579" w:type="dxa"/>
          </w:tcPr>
          <w:p w14:paraId="19CA4B22" w14:textId="77777777" w:rsidR="00560597" w:rsidRPr="004A6524" w:rsidRDefault="00560597" w:rsidP="00560597">
            <w:pPr>
              <w:jc w:val="both"/>
              <w:rPr>
                <w:rFonts w:ascii="Times New Roman" w:eastAsia="Times New Roman" w:hAnsi="Times New Roman"/>
                <w:b/>
                <w:kern w:val="24"/>
                <w:sz w:val="20"/>
                <w:szCs w:val="20"/>
              </w:rPr>
            </w:pPr>
            <w:r w:rsidRPr="004A6524">
              <w:rPr>
                <w:rFonts w:ascii="Times New Roman" w:eastAsia="Times New Roman" w:hAnsi="Times New Roman"/>
                <w:b/>
                <w:bCs/>
                <w:iCs/>
                <w:sz w:val="20"/>
                <w:szCs w:val="20"/>
              </w:rPr>
              <w:t>Обучающийся знает:</w:t>
            </w:r>
            <w:r w:rsidRPr="004A6524">
              <w:rPr>
                <w:rFonts w:ascii="Times New Roman" w:eastAsia="Times New Roman" w:hAnsi="Times New Roman"/>
                <w:b/>
                <w:kern w:val="24"/>
                <w:sz w:val="20"/>
                <w:szCs w:val="20"/>
              </w:rPr>
              <w:t xml:space="preserve"> </w:t>
            </w:r>
          </w:p>
          <w:p w14:paraId="00B11F5D" w14:textId="15115970" w:rsidR="00560597" w:rsidRPr="005842D2" w:rsidRDefault="001C7E34" w:rsidP="006459F1">
            <w:pPr>
              <w:jc w:val="both"/>
              <w:rPr>
                <w:rFonts w:ascii="Times New Roman" w:eastAsia="Times New Roman" w:hAnsi="Times New Roman"/>
                <w:b/>
                <w:bCs/>
                <w:i/>
                <w:iCs/>
                <w:sz w:val="20"/>
                <w:szCs w:val="20"/>
              </w:rPr>
            </w:pPr>
            <w:r>
              <w:rPr>
                <w:rFonts w:ascii="Times New Roman" w:hAnsi="Times New Roman"/>
                <w:sz w:val="20"/>
                <w:szCs w:val="20"/>
              </w:rPr>
              <w:t>м</w:t>
            </w:r>
            <w:r w:rsidRPr="001C7E34">
              <w:rPr>
                <w:rFonts w:ascii="Times New Roman" w:hAnsi="Times New Roman"/>
                <w:sz w:val="20"/>
                <w:szCs w:val="20"/>
              </w:rPr>
              <w:t>етоды организации измерений при эксплуатации действующих и выключенных из действия устройств автоматики и телемеханики; методы автоматизации измерений</w:t>
            </w:r>
            <w:r>
              <w:rPr>
                <w:rFonts w:ascii="Times New Roman" w:hAnsi="Times New Roman"/>
                <w:sz w:val="20"/>
                <w:szCs w:val="20"/>
              </w:rPr>
              <w:t>,</w:t>
            </w:r>
            <w:r w:rsidRPr="001C7E34">
              <w:rPr>
                <w:rFonts w:ascii="Times New Roman" w:hAnsi="Times New Roman"/>
                <w:sz w:val="20"/>
                <w:szCs w:val="20"/>
              </w:rPr>
              <w:t xml:space="preserve"> вид и назначение измерительных приборов, применяемых при проведении проверок состояния приборов и аппаратуры сигнализации, централизации и блокировки</w:t>
            </w:r>
            <w:r>
              <w:rPr>
                <w:rFonts w:ascii="Times New Roman" w:hAnsi="Times New Roman"/>
                <w:sz w:val="20"/>
                <w:szCs w:val="20"/>
              </w:rPr>
              <w:t>.</w:t>
            </w:r>
          </w:p>
        </w:tc>
      </w:tr>
      <w:tr w:rsidR="00FA4CC1" w:rsidRPr="006459F1" w14:paraId="48EBDF00" w14:textId="77777777" w:rsidTr="00C37DFA">
        <w:trPr>
          <w:trHeight w:val="436"/>
        </w:trPr>
        <w:tc>
          <w:tcPr>
            <w:tcW w:w="10597" w:type="dxa"/>
            <w:gridSpan w:val="2"/>
          </w:tcPr>
          <w:p w14:paraId="37CCDA9F" w14:textId="39B9786E" w:rsidR="00FA4CC1" w:rsidRDefault="00FA4CC1" w:rsidP="00C37DFA">
            <w:pPr>
              <w:pStyle w:val="Standard"/>
              <w:tabs>
                <w:tab w:val="left" w:pos="2295"/>
              </w:tabs>
              <w:jc w:val="center"/>
              <w:rPr>
                <w:rFonts w:ascii="Times New Roman" w:hAnsi="Times New Roman" w:cs="Times New Roman"/>
                <w:b/>
                <w:sz w:val="22"/>
                <w:szCs w:val="22"/>
              </w:rPr>
            </w:pPr>
            <w:r>
              <w:rPr>
                <w:rFonts w:ascii="Times New Roman" w:hAnsi="Times New Roman" w:cs="Times New Roman"/>
                <w:b/>
                <w:sz w:val="22"/>
                <w:szCs w:val="22"/>
              </w:rPr>
              <w:t>Вопросы</w:t>
            </w:r>
          </w:p>
        </w:tc>
      </w:tr>
      <w:tr w:rsidR="00FA4CC1" w:rsidRPr="006459F1" w14:paraId="15990E2C" w14:textId="77777777" w:rsidTr="00FA4CC1">
        <w:trPr>
          <w:trHeight w:val="436"/>
        </w:trPr>
        <w:tc>
          <w:tcPr>
            <w:tcW w:w="10597" w:type="dxa"/>
            <w:gridSpan w:val="2"/>
            <w:vAlign w:val="center"/>
          </w:tcPr>
          <w:p w14:paraId="5F622CFC"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Pr="000C0DA5">
              <w:rPr>
                <w:rFonts w:ascii="Times New Roman" w:eastAsia="Times New Roman" w:hAnsi="Times New Roman"/>
                <w:bCs/>
                <w:iCs/>
                <w:sz w:val="24"/>
                <w:szCs w:val="24"/>
              </w:rPr>
              <w:tab/>
              <w:t xml:space="preserve">Назначение измерений в устройствах </w:t>
            </w:r>
            <w:proofErr w:type="spellStart"/>
            <w:r w:rsidRPr="000C0DA5">
              <w:rPr>
                <w:rFonts w:ascii="Times New Roman" w:eastAsia="Times New Roman" w:hAnsi="Times New Roman"/>
                <w:bCs/>
                <w:iCs/>
                <w:sz w:val="24"/>
                <w:szCs w:val="24"/>
              </w:rPr>
              <w:t>АиТ</w:t>
            </w:r>
            <w:proofErr w:type="spellEnd"/>
            <w:r w:rsidRPr="000C0DA5">
              <w:rPr>
                <w:rFonts w:ascii="Times New Roman" w:eastAsia="Times New Roman" w:hAnsi="Times New Roman"/>
                <w:bCs/>
                <w:iCs/>
                <w:sz w:val="24"/>
                <w:szCs w:val="24"/>
              </w:rPr>
              <w:t>.</w:t>
            </w:r>
          </w:p>
          <w:p w14:paraId="54649FE7"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2.</w:t>
            </w:r>
            <w:r w:rsidRPr="000C0DA5">
              <w:rPr>
                <w:rFonts w:ascii="Times New Roman" w:eastAsia="Times New Roman" w:hAnsi="Times New Roman"/>
                <w:bCs/>
                <w:iCs/>
                <w:sz w:val="24"/>
                <w:szCs w:val="24"/>
              </w:rPr>
              <w:tab/>
              <w:t>Надежность, безопасность движения, безотказность, бесперебойная работа устройств, пропускная способность участков.</w:t>
            </w:r>
          </w:p>
          <w:p w14:paraId="33575163"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3.</w:t>
            </w:r>
            <w:r w:rsidRPr="000C0DA5">
              <w:rPr>
                <w:rFonts w:ascii="Times New Roman" w:eastAsia="Times New Roman" w:hAnsi="Times New Roman"/>
                <w:bCs/>
                <w:iCs/>
                <w:sz w:val="24"/>
                <w:szCs w:val="24"/>
              </w:rPr>
              <w:tab/>
              <w:t>Измерения в РЛ.</w:t>
            </w:r>
          </w:p>
          <w:p w14:paraId="37DA0F18"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4.</w:t>
            </w:r>
            <w:r w:rsidRPr="000C0DA5">
              <w:rPr>
                <w:rFonts w:ascii="Times New Roman" w:eastAsia="Times New Roman" w:hAnsi="Times New Roman"/>
                <w:bCs/>
                <w:iCs/>
                <w:sz w:val="24"/>
                <w:szCs w:val="24"/>
              </w:rPr>
              <w:tab/>
              <w:t xml:space="preserve">Измерение параметров блоков </w:t>
            </w:r>
            <w:proofErr w:type="gramStart"/>
            <w:r w:rsidRPr="000C0DA5">
              <w:rPr>
                <w:rFonts w:ascii="Times New Roman" w:eastAsia="Times New Roman" w:hAnsi="Times New Roman"/>
                <w:bCs/>
                <w:iCs/>
                <w:sz w:val="24"/>
                <w:szCs w:val="24"/>
              </w:rPr>
              <w:t>АБ,ЭЦ</w:t>
            </w:r>
            <w:proofErr w:type="gramEnd"/>
            <w:r w:rsidRPr="000C0DA5">
              <w:rPr>
                <w:rFonts w:ascii="Times New Roman" w:eastAsia="Times New Roman" w:hAnsi="Times New Roman"/>
                <w:bCs/>
                <w:iCs/>
                <w:sz w:val="24"/>
                <w:szCs w:val="24"/>
              </w:rPr>
              <w:t xml:space="preserve">, ДЦ, ГАЦ, ДК и АЛС. </w:t>
            </w:r>
          </w:p>
          <w:p w14:paraId="4381D42D"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5.</w:t>
            </w:r>
            <w:r w:rsidRPr="000C0DA5">
              <w:rPr>
                <w:rFonts w:ascii="Times New Roman" w:eastAsia="Times New Roman" w:hAnsi="Times New Roman"/>
                <w:bCs/>
                <w:iCs/>
                <w:sz w:val="24"/>
                <w:szCs w:val="24"/>
              </w:rPr>
              <w:tab/>
              <w:t>Измерение параметров РЦ, в РЦ</w:t>
            </w:r>
          </w:p>
          <w:p w14:paraId="66B58E9F"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6.</w:t>
            </w:r>
            <w:r w:rsidRPr="000C0DA5">
              <w:rPr>
                <w:rFonts w:ascii="Times New Roman" w:eastAsia="Times New Roman" w:hAnsi="Times New Roman"/>
                <w:bCs/>
                <w:iCs/>
                <w:sz w:val="24"/>
                <w:szCs w:val="24"/>
              </w:rPr>
              <w:tab/>
              <w:t xml:space="preserve">Измерения в схемах электроснабжения устройств </w:t>
            </w:r>
            <w:proofErr w:type="spellStart"/>
            <w:r w:rsidRPr="000C0DA5">
              <w:rPr>
                <w:rFonts w:ascii="Times New Roman" w:eastAsia="Times New Roman" w:hAnsi="Times New Roman"/>
                <w:bCs/>
                <w:iCs/>
                <w:sz w:val="24"/>
                <w:szCs w:val="24"/>
              </w:rPr>
              <w:t>АиТ</w:t>
            </w:r>
            <w:proofErr w:type="spellEnd"/>
            <w:r w:rsidRPr="000C0DA5">
              <w:rPr>
                <w:rFonts w:ascii="Times New Roman" w:eastAsia="Times New Roman" w:hAnsi="Times New Roman"/>
                <w:bCs/>
                <w:iCs/>
                <w:sz w:val="24"/>
                <w:szCs w:val="24"/>
              </w:rPr>
              <w:t>.</w:t>
            </w:r>
          </w:p>
          <w:p w14:paraId="5E2D6684"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7.</w:t>
            </w:r>
            <w:r w:rsidRPr="000C0DA5">
              <w:rPr>
                <w:rFonts w:ascii="Times New Roman" w:eastAsia="Times New Roman" w:hAnsi="Times New Roman"/>
                <w:bCs/>
                <w:iCs/>
                <w:sz w:val="24"/>
                <w:szCs w:val="24"/>
              </w:rPr>
              <w:tab/>
              <w:t xml:space="preserve">Измерения помех в каналах связи устройств </w:t>
            </w:r>
            <w:proofErr w:type="spellStart"/>
            <w:r w:rsidRPr="000C0DA5">
              <w:rPr>
                <w:rFonts w:ascii="Times New Roman" w:eastAsia="Times New Roman" w:hAnsi="Times New Roman"/>
                <w:bCs/>
                <w:iCs/>
                <w:sz w:val="24"/>
                <w:szCs w:val="24"/>
              </w:rPr>
              <w:t>АиТ</w:t>
            </w:r>
            <w:proofErr w:type="spellEnd"/>
            <w:r w:rsidRPr="000C0DA5">
              <w:rPr>
                <w:rFonts w:ascii="Times New Roman" w:eastAsia="Times New Roman" w:hAnsi="Times New Roman"/>
                <w:bCs/>
                <w:iCs/>
                <w:sz w:val="24"/>
                <w:szCs w:val="24"/>
              </w:rPr>
              <w:t>.</w:t>
            </w:r>
          </w:p>
          <w:p w14:paraId="0EC2C05B"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8.</w:t>
            </w:r>
            <w:r w:rsidRPr="000C0DA5">
              <w:rPr>
                <w:rFonts w:ascii="Times New Roman" w:eastAsia="Times New Roman" w:hAnsi="Times New Roman"/>
                <w:bCs/>
                <w:iCs/>
                <w:sz w:val="24"/>
                <w:szCs w:val="24"/>
              </w:rPr>
              <w:tab/>
              <w:t>Измерения на действующих устройствах и на выключенных из действия устройствах.</w:t>
            </w:r>
          </w:p>
          <w:p w14:paraId="605A13D6"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9.</w:t>
            </w:r>
            <w:r w:rsidRPr="000C0DA5">
              <w:rPr>
                <w:rFonts w:ascii="Times New Roman" w:eastAsia="Times New Roman" w:hAnsi="Times New Roman"/>
                <w:bCs/>
                <w:iCs/>
                <w:sz w:val="24"/>
                <w:szCs w:val="24"/>
              </w:rPr>
              <w:tab/>
              <w:t xml:space="preserve">Измерения в специфических условиях </w:t>
            </w:r>
            <w:proofErr w:type="spellStart"/>
            <w:r w:rsidRPr="000C0DA5">
              <w:rPr>
                <w:rFonts w:ascii="Times New Roman" w:eastAsia="Times New Roman" w:hAnsi="Times New Roman"/>
                <w:bCs/>
                <w:iCs/>
                <w:sz w:val="24"/>
                <w:szCs w:val="24"/>
              </w:rPr>
              <w:t>КИПа</w:t>
            </w:r>
            <w:proofErr w:type="spellEnd"/>
            <w:r w:rsidRPr="000C0DA5">
              <w:rPr>
                <w:rFonts w:ascii="Times New Roman" w:eastAsia="Times New Roman" w:hAnsi="Times New Roman"/>
                <w:bCs/>
                <w:iCs/>
                <w:sz w:val="24"/>
                <w:szCs w:val="24"/>
              </w:rPr>
              <w:t>.</w:t>
            </w:r>
          </w:p>
          <w:p w14:paraId="7AB7DC18"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10.</w:t>
            </w:r>
            <w:r w:rsidRPr="000C0DA5">
              <w:rPr>
                <w:rFonts w:ascii="Times New Roman" w:eastAsia="Times New Roman" w:hAnsi="Times New Roman"/>
                <w:bCs/>
                <w:iCs/>
                <w:sz w:val="24"/>
                <w:szCs w:val="24"/>
              </w:rPr>
              <w:tab/>
              <w:t>Измерения на стрелках, в схемах управления стрелками.</w:t>
            </w:r>
          </w:p>
          <w:p w14:paraId="7A837F60"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11.</w:t>
            </w:r>
            <w:r w:rsidRPr="000C0DA5">
              <w:rPr>
                <w:rFonts w:ascii="Times New Roman" w:eastAsia="Times New Roman" w:hAnsi="Times New Roman"/>
                <w:bCs/>
                <w:iCs/>
                <w:sz w:val="24"/>
                <w:szCs w:val="24"/>
              </w:rPr>
              <w:tab/>
              <w:t>Измерения в электроприводах (стрелки, шлагбаумы).</w:t>
            </w:r>
          </w:p>
          <w:p w14:paraId="21BA6D0E"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12.</w:t>
            </w:r>
            <w:r w:rsidRPr="000C0DA5">
              <w:rPr>
                <w:rFonts w:ascii="Times New Roman" w:eastAsia="Times New Roman" w:hAnsi="Times New Roman"/>
                <w:bCs/>
                <w:iCs/>
                <w:sz w:val="24"/>
                <w:szCs w:val="24"/>
              </w:rPr>
              <w:tab/>
              <w:t xml:space="preserve">Измерение </w:t>
            </w:r>
            <w:proofErr w:type="spellStart"/>
            <w:r w:rsidRPr="000C0DA5">
              <w:rPr>
                <w:rFonts w:ascii="Times New Roman" w:eastAsia="Times New Roman" w:hAnsi="Times New Roman"/>
                <w:bCs/>
                <w:iCs/>
                <w:sz w:val="24"/>
                <w:szCs w:val="24"/>
              </w:rPr>
              <w:t>шунтовой</w:t>
            </w:r>
            <w:proofErr w:type="spellEnd"/>
            <w:r w:rsidRPr="000C0DA5">
              <w:rPr>
                <w:rFonts w:ascii="Times New Roman" w:eastAsia="Times New Roman" w:hAnsi="Times New Roman"/>
                <w:bCs/>
                <w:iCs/>
                <w:sz w:val="24"/>
                <w:szCs w:val="24"/>
              </w:rPr>
              <w:t xml:space="preserve"> чувствительности, </w:t>
            </w:r>
            <w:proofErr w:type="spellStart"/>
            <w:r w:rsidRPr="000C0DA5">
              <w:rPr>
                <w:rFonts w:ascii="Times New Roman" w:eastAsia="Times New Roman" w:hAnsi="Times New Roman"/>
                <w:bCs/>
                <w:iCs/>
                <w:sz w:val="24"/>
                <w:szCs w:val="24"/>
              </w:rPr>
              <w:t>шунтового</w:t>
            </w:r>
            <w:proofErr w:type="spellEnd"/>
            <w:r w:rsidRPr="000C0DA5">
              <w:rPr>
                <w:rFonts w:ascii="Times New Roman" w:eastAsia="Times New Roman" w:hAnsi="Times New Roman"/>
                <w:bCs/>
                <w:iCs/>
                <w:sz w:val="24"/>
                <w:szCs w:val="24"/>
              </w:rPr>
              <w:t xml:space="preserve"> эффекта.</w:t>
            </w:r>
          </w:p>
          <w:p w14:paraId="07F66A36"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13.</w:t>
            </w:r>
            <w:r w:rsidRPr="000C0DA5">
              <w:rPr>
                <w:rFonts w:ascii="Times New Roman" w:eastAsia="Times New Roman" w:hAnsi="Times New Roman"/>
                <w:bCs/>
                <w:iCs/>
                <w:sz w:val="24"/>
                <w:szCs w:val="24"/>
              </w:rPr>
              <w:tab/>
              <w:t>Измерения в числовых кодовых РЦ.</w:t>
            </w:r>
          </w:p>
          <w:p w14:paraId="13554EF8"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14.</w:t>
            </w:r>
            <w:r w:rsidRPr="000C0DA5">
              <w:rPr>
                <w:rFonts w:ascii="Times New Roman" w:eastAsia="Times New Roman" w:hAnsi="Times New Roman"/>
                <w:bCs/>
                <w:iCs/>
                <w:sz w:val="24"/>
                <w:szCs w:val="24"/>
              </w:rPr>
              <w:tab/>
              <w:t>Измерение переходного сопротивления в местах контактов токопроводящих соединителей (стыки, рельс - соединительные джемперы и т.д.)</w:t>
            </w:r>
          </w:p>
          <w:p w14:paraId="4AC34028"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15.</w:t>
            </w:r>
            <w:r w:rsidRPr="000C0DA5">
              <w:rPr>
                <w:rFonts w:ascii="Times New Roman" w:eastAsia="Times New Roman" w:hAnsi="Times New Roman"/>
                <w:bCs/>
                <w:iCs/>
                <w:sz w:val="24"/>
                <w:szCs w:val="24"/>
              </w:rPr>
              <w:tab/>
              <w:t>Измерения в устройствах светофора.</w:t>
            </w:r>
          </w:p>
          <w:p w14:paraId="3F8123FC"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16.</w:t>
            </w:r>
            <w:r w:rsidRPr="000C0DA5">
              <w:rPr>
                <w:rFonts w:ascii="Times New Roman" w:eastAsia="Times New Roman" w:hAnsi="Times New Roman"/>
                <w:bCs/>
                <w:iCs/>
                <w:sz w:val="24"/>
                <w:szCs w:val="24"/>
              </w:rPr>
              <w:tab/>
              <w:t>Измерения в дешифраторе числовой кодовой АБ.</w:t>
            </w:r>
          </w:p>
          <w:p w14:paraId="584E5223"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17.</w:t>
            </w:r>
            <w:r w:rsidRPr="000C0DA5">
              <w:rPr>
                <w:rFonts w:ascii="Times New Roman" w:eastAsia="Times New Roman" w:hAnsi="Times New Roman"/>
                <w:bCs/>
                <w:iCs/>
                <w:sz w:val="24"/>
                <w:szCs w:val="24"/>
              </w:rPr>
              <w:tab/>
              <w:t xml:space="preserve">Измерение времени извещения на переездах. </w:t>
            </w:r>
          </w:p>
          <w:p w14:paraId="4FB1EF84"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18.</w:t>
            </w:r>
            <w:r w:rsidRPr="000C0DA5">
              <w:rPr>
                <w:rFonts w:ascii="Times New Roman" w:eastAsia="Times New Roman" w:hAnsi="Times New Roman"/>
                <w:bCs/>
                <w:iCs/>
                <w:sz w:val="24"/>
                <w:szCs w:val="24"/>
              </w:rPr>
              <w:tab/>
              <w:t>Измерения в устройствах диспетчерского контроля.</w:t>
            </w:r>
          </w:p>
          <w:p w14:paraId="783E7CE2"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19.</w:t>
            </w:r>
            <w:r w:rsidRPr="000C0DA5">
              <w:rPr>
                <w:rFonts w:ascii="Times New Roman" w:eastAsia="Times New Roman" w:hAnsi="Times New Roman"/>
                <w:bCs/>
                <w:iCs/>
                <w:sz w:val="24"/>
                <w:szCs w:val="24"/>
              </w:rPr>
              <w:tab/>
              <w:t xml:space="preserve">Измерение первичных параметров элементов </w:t>
            </w:r>
            <w:proofErr w:type="spellStart"/>
            <w:r w:rsidRPr="000C0DA5">
              <w:rPr>
                <w:rFonts w:ascii="Times New Roman" w:eastAsia="Times New Roman" w:hAnsi="Times New Roman"/>
                <w:bCs/>
                <w:iCs/>
                <w:sz w:val="24"/>
                <w:szCs w:val="24"/>
              </w:rPr>
              <w:t>АиТ</w:t>
            </w:r>
            <w:proofErr w:type="spellEnd"/>
            <w:r w:rsidRPr="000C0DA5">
              <w:rPr>
                <w:rFonts w:ascii="Times New Roman" w:eastAsia="Times New Roman" w:hAnsi="Times New Roman"/>
                <w:bCs/>
                <w:iCs/>
                <w:sz w:val="24"/>
                <w:szCs w:val="24"/>
              </w:rPr>
              <w:t xml:space="preserve">, измерение и расчет вторичных и третичных параметров элементов </w:t>
            </w:r>
            <w:proofErr w:type="spellStart"/>
            <w:r w:rsidRPr="000C0DA5">
              <w:rPr>
                <w:rFonts w:ascii="Times New Roman" w:eastAsia="Times New Roman" w:hAnsi="Times New Roman"/>
                <w:bCs/>
                <w:iCs/>
                <w:sz w:val="24"/>
                <w:szCs w:val="24"/>
              </w:rPr>
              <w:t>АиТ</w:t>
            </w:r>
            <w:proofErr w:type="spellEnd"/>
          </w:p>
          <w:p w14:paraId="1049D374" w14:textId="77777777" w:rsidR="00FA4CC1" w:rsidRPr="000C0DA5" w:rsidRDefault="00FA4CC1" w:rsidP="00FA4CC1">
            <w:pPr>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20.</w:t>
            </w:r>
            <w:r w:rsidRPr="000C0DA5">
              <w:rPr>
                <w:rFonts w:ascii="Times New Roman" w:eastAsia="Times New Roman" w:hAnsi="Times New Roman"/>
                <w:bCs/>
                <w:iCs/>
                <w:sz w:val="24"/>
                <w:szCs w:val="24"/>
              </w:rPr>
              <w:tab/>
              <w:t>Измерения в элементах защиты устройств от атмосферных перенапряжений.</w:t>
            </w:r>
          </w:p>
          <w:p w14:paraId="771C5941" w14:textId="77777777" w:rsidR="00FA4CC1" w:rsidRDefault="00FA4CC1" w:rsidP="00FA4CC1">
            <w:pPr>
              <w:pStyle w:val="Standard"/>
              <w:tabs>
                <w:tab w:val="left" w:pos="2295"/>
              </w:tabs>
              <w:rPr>
                <w:rFonts w:ascii="Times New Roman" w:hAnsi="Times New Roman" w:cs="Times New Roman"/>
                <w:b/>
                <w:sz w:val="22"/>
                <w:szCs w:val="22"/>
              </w:rPr>
            </w:pPr>
          </w:p>
        </w:tc>
      </w:tr>
      <w:tr w:rsidR="00BE1501" w:rsidRPr="006459F1" w14:paraId="4CF2F13C" w14:textId="77777777" w:rsidTr="00C37DFA">
        <w:trPr>
          <w:trHeight w:val="436"/>
        </w:trPr>
        <w:tc>
          <w:tcPr>
            <w:tcW w:w="10597" w:type="dxa"/>
            <w:gridSpan w:val="2"/>
          </w:tcPr>
          <w:p w14:paraId="58D05FAA" w14:textId="23FF9447" w:rsidR="00BE1501" w:rsidRPr="00C37DFA" w:rsidRDefault="00FA4CC1" w:rsidP="00C37DFA">
            <w:pPr>
              <w:pStyle w:val="Standard"/>
              <w:tabs>
                <w:tab w:val="left" w:pos="2295"/>
              </w:tabs>
              <w:jc w:val="center"/>
              <w:rPr>
                <w:rFonts w:ascii="Times New Roman" w:hAnsi="Times New Roman" w:cs="Times New Roman"/>
                <w:b/>
                <w:sz w:val="22"/>
                <w:szCs w:val="22"/>
                <w:highlight w:val="yellow"/>
              </w:rPr>
            </w:pPr>
            <w:r>
              <w:rPr>
                <w:rFonts w:ascii="Times New Roman" w:hAnsi="Times New Roman" w:cs="Times New Roman"/>
                <w:b/>
                <w:sz w:val="22"/>
                <w:szCs w:val="22"/>
              </w:rPr>
              <w:t>Тестовые задания</w:t>
            </w:r>
          </w:p>
        </w:tc>
      </w:tr>
      <w:tr w:rsidR="00BE1501" w:rsidRPr="006459F1" w14:paraId="5972ACD9" w14:textId="77777777" w:rsidTr="006F3318">
        <w:trPr>
          <w:trHeight w:val="742"/>
        </w:trPr>
        <w:tc>
          <w:tcPr>
            <w:tcW w:w="10597" w:type="dxa"/>
            <w:gridSpan w:val="2"/>
          </w:tcPr>
          <w:p w14:paraId="02A97CFD" w14:textId="642167E5" w:rsidR="0054295E" w:rsidRPr="00D915F4" w:rsidRDefault="0054295E" w:rsidP="0054295E">
            <w:pPr>
              <w:jc w:val="both"/>
              <w:rPr>
                <w:rFonts w:ascii="Times New Roman" w:eastAsia="Times New Roman" w:hAnsi="Times New Roman" w:cs="Times New Roman"/>
                <w:b/>
                <w:iCs/>
              </w:rPr>
            </w:pPr>
            <w:r w:rsidRPr="0054295E">
              <w:rPr>
                <w:rFonts w:ascii="Times New Roman" w:eastAsia="Times New Roman" w:hAnsi="Times New Roman" w:cs="Times New Roman"/>
                <w:b/>
                <w:iCs/>
              </w:rPr>
              <w:t>1. Что такое измерение?</w:t>
            </w:r>
          </w:p>
          <w:p w14:paraId="39B0608E" w14:textId="5D60962F"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определение искомого параметра с помощью органов чувств, номограмм или</w:t>
            </w:r>
            <w:r w:rsidR="001A43EA">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любым другим путем;</w:t>
            </w:r>
          </w:p>
          <w:p w14:paraId="3E750672"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совокупность операций, выполняемых с помощью технического средства,</w:t>
            </w:r>
          </w:p>
          <w:p w14:paraId="4F80DB21" w14:textId="7098C85F"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хранящего единицу величины, позволяющего сопоставить измеряемую величину с ее</w:t>
            </w:r>
            <w:r w:rsidR="001A43EA">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единицей и получить значение величины;</w:t>
            </w:r>
          </w:p>
          <w:p w14:paraId="09A5B16A" w14:textId="6B472A2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применение технических средств в процессе проведения лабораторных</w:t>
            </w:r>
            <w:r w:rsidR="001A43EA">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исследований;</w:t>
            </w:r>
          </w:p>
          <w:p w14:paraId="3493D5A6"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процесс сравнения двух величин, процесс, явлений и т. д.;</w:t>
            </w:r>
          </w:p>
          <w:p w14:paraId="2678063E"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все перечисленное верно.</w:t>
            </w:r>
          </w:p>
          <w:p w14:paraId="0109C66F" w14:textId="709BB0C7" w:rsidR="0054295E" w:rsidRPr="00D915F4" w:rsidRDefault="0054295E" w:rsidP="0054295E">
            <w:pPr>
              <w:jc w:val="both"/>
              <w:rPr>
                <w:rFonts w:ascii="Times New Roman" w:eastAsia="Times New Roman" w:hAnsi="Times New Roman" w:cs="Times New Roman"/>
                <w:b/>
                <w:iCs/>
              </w:rPr>
            </w:pPr>
            <w:r w:rsidRPr="0054295E">
              <w:rPr>
                <w:rFonts w:ascii="Times New Roman" w:eastAsia="Times New Roman" w:hAnsi="Times New Roman" w:cs="Times New Roman"/>
                <w:b/>
                <w:iCs/>
              </w:rPr>
              <w:t>2. Погрешностью результата измерений называется:</w:t>
            </w:r>
          </w:p>
          <w:p w14:paraId="6F0E42C0"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lastRenderedPageBreak/>
              <w:t>а) отклонение результатов последовательных измерений одной и той же пробы;</w:t>
            </w:r>
          </w:p>
          <w:p w14:paraId="1123A2F6"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разность показаний двух разных приборов, полученных на одной и той же пробе;</w:t>
            </w:r>
          </w:p>
          <w:p w14:paraId="1F2F62E7"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отклонение результатов измерений от истинного (действительного) значения;</w:t>
            </w:r>
          </w:p>
          <w:p w14:paraId="19F1100F" w14:textId="55813BE1"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разность показаний двух однотипных приборов, полученных на одной и той же</w:t>
            </w:r>
            <w:r w:rsidR="001A43EA">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пробе;</w:t>
            </w:r>
          </w:p>
          <w:p w14:paraId="727123CC" w14:textId="75F0100B"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отклонение результатов измерений одной и той же пробы с помощью различных</w:t>
            </w:r>
            <w:r w:rsidR="001A43EA">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методик.</w:t>
            </w:r>
          </w:p>
          <w:p w14:paraId="6D30B73E" w14:textId="1FD9B469" w:rsidR="0054295E" w:rsidRPr="00D915F4" w:rsidRDefault="0054295E" w:rsidP="0054295E">
            <w:pPr>
              <w:jc w:val="both"/>
              <w:rPr>
                <w:rFonts w:ascii="Times New Roman" w:eastAsia="Times New Roman" w:hAnsi="Times New Roman" w:cs="Times New Roman"/>
                <w:b/>
                <w:iCs/>
              </w:rPr>
            </w:pPr>
            <w:r w:rsidRPr="0054295E">
              <w:rPr>
                <w:rFonts w:ascii="Times New Roman" w:eastAsia="Times New Roman" w:hAnsi="Times New Roman" w:cs="Times New Roman"/>
                <w:b/>
                <w:iCs/>
              </w:rPr>
              <w:t>3. Погрешность измерения складывается из погрешностей:</w:t>
            </w:r>
          </w:p>
          <w:p w14:paraId="00F2B698"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измерительных приборов;</w:t>
            </w:r>
          </w:p>
          <w:p w14:paraId="7A539C70"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метода измерения;</w:t>
            </w:r>
          </w:p>
          <w:p w14:paraId="74A56FDE"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за счет внешних условий;</w:t>
            </w:r>
          </w:p>
          <w:p w14:paraId="09C194B5"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субъекта-измерителя;</w:t>
            </w:r>
          </w:p>
          <w:p w14:paraId="62729D5F"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шкалы измерения;</w:t>
            </w:r>
          </w:p>
          <w:p w14:paraId="620C3980"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е) нулевой отметки.</w:t>
            </w:r>
          </w:p>
          <w:p w14:paraId="123C8517" w14:textId="6285269E" w:rsidR="0054295E" w:rsidRPr="00D915F4" w:rsidRDefault="001A43EA" w:rsidP="0054295E">
            <w:pPr>
              <w:jc w:val="both"/>
              <w:rPr>
                <w:rFonts w:ascii="Times New Roman" w:eastAsia="Times New Roman" w:hAnsi="Times New Roman" w:cs="Times New Roman"/>
                <w:b/>
                <w:iCs/>
              </w:rPr>
            </w:pPr>
            <w:r>
              <w:rPr>
                <w:rFonts w:ascii="Times New Roman" w:eastAsia="Times New Roman" w:hAnsi="Times New Roman" w:cs="Times New Roman"/>
                <w:b/>
                <w:iCs/>
              </w:rPr>
              <w:t>4</w:t>
            </w:r>
            <w:r w:rsidR="0054295E" w:rsidRPr="0054295E">
              <w:rPr>
                <w:rFonts w:ascii="Times New Roman" w:eastAsia="Times New Roman" w:hAnsi="Times New Roman" w:cs="Times New Roman"/>
                <w:b/>
                <w:iCs/>
              </w:rPr>
              <w:t>. Косвенные измерения – это такие измерения, при которых:</w:t>
            </w:r>
          </w:p>
          <w:p w14:paraId="36CA6F30"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применяется метод наиболее быстрого определения измеряемой величины;</w:t>
            </w:r>
          </w:p>
          <w:p w14:paraId="321F0114" w14:textId="76E7FA21"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искомое значение величины определяют на основании результатов прямых</w:t>
            </w:r>
            <w:r w:rsidR="00E049F0">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измерений других физических величин, связанных с искомой известной</w:t>
            </w:r>
            <w:r w:rsidR="00E049F0">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функциональной зависимостью;</w:t>
            </w:r>
          </w:p>
          <w:p w14:paraId="4717BBBD" w14:textId="41C14BF6"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искомое значение физической величины определяют путем сравнения с мерой этой</w:t>
            </w:r>
            <w:r w:rsidR="00E049F0">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величины;</w:t>
            </w:r>
          </w:p>
          <w:p w14:paraId="7278C1B8" w14:textId="24EA5E0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искомое значение величины определяют по результатам измерений нескольких</w:t>
            </w:r>
            <w:r w:rsidR="00E049F0">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физических величин.</w:t>
            </w:r>
          </w:p>
          <w:p w14:paraId="29999D80" w14:textId="691147E2" w:rsidR="0054295E" w:rsidRPr="00D915F4" w:rsidRDefault="001A43EA" w:rsidP="0054295E">
            <w:pPr>
              <w:jc w:val="both"/>
              <w:rPr>
                <w:rFonts w:ascii="Times New Roman" w:eastAsia="Times New Roman" w:hAnsi="Times New Roman" w:cs="Times New Roman"/>
                <w:b/>
                <w:iCs/>
              </w:rPr>
            </w:pPr>
            <w:r>
              <w:rPr>
                <w:rFonts w:ascii="Times New Roman" w:eastAsia="Times New Roman" w:hAnsi="Times New Roman" w:cs="Times New Roman"/>
                <w:b/>
                <w:iCs/>
              </w:rPr>
              <w:t>5</w:t>
            </w:r>
            <w:r w:rsidR="0054295E" w:rsidRPr="0054295E">
              <w:rPr>
                <w:rFonts w:ascii="Times New Roman" w:eastAsia="Times New Roman" w:hAnsi="Times New Roman" w:cs="Times New Roman"/>
                <w:b/>
                <w:iCs/>
              </w:rPr>
              <w:t>. Погрешности измерения делятся на группы:</w:t>
            </w:r>
          </w:p>
          <w:p w14:paraId="053C0BA6"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систематические;</w:t>
            </w:r>
          </w:p>
          <w:p w14:paraId="6B97921B"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грубые (промахи);</w:t>
            </w:r>
          </w:p>
          <w:p w14:paraId="30CCF57E"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случайные;</w:t>
            </w:r>
          </w:p>
          <w:p w14:paraId="41F2BAF7"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периодические;</w:t>
            </w:r>
          </w:p>
          <w:p w14:paraId="17FB678E"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знакопеременные.</w:t>
            </w:r>
          </w:p>
          <w:p w14:paraId="1E3584C9" w14:textId="5A65B957"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6</w:t>
            </w:r>
            <w:r w:rsidR="0054295E" w:rsidRPr="0054295E">
              <w:rPr>
                <w:rFonts w:ascii="Times New Roman" w:eastAsia="Times New Roman" w:hAnsi="Times New Roman" w:cs="Times New Roman"/>
                <w:b/>
                <w:iCs/>
              </w:rPr>
              <w:t>. Особенности измерений в элементах и устройствах систем интервального</w:t>
            </w:r>
            <w:r>
              <w:rPr>
                <w:rFonts w:ascii="Times New Roman" w:eastAsia="Times New Roman" w:hAnsi="Times New Roman" w:cs="Times New Roman"/>
                <w:b/>
                <w:iCs/>
              </w:rPr>
              <w:t xml:space="preserve"> </w:t>
            </w:r>
            <w:r w:rsidR="0054295E" w:rsidRPr="0054295E">
              <w:rPr>
                <w:rFonts w:ascii="Times New Roman" w:eastAsia="Times New Roman" w:hAnsi="Times New Roman" w:cs="Times New Roman"/>
                <w:b/>
                <w:iCs/>
              </w:rPr>
              <w:t>регулирования движения поездов (СИРДП):</w:t>
            </w:r>
          </w:p>
          <w:p w14:paraId="0633CC91"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применение аналоговых измерительных приборов;</w:t>
            </w:r>
          </w:p>
          <w:p w14:paraId="0C3B9D56"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применение цифровых измерительных приборов;</w:t>
            </w:r>
          </w:p>
          <w:p w14:paraId="660FAABB"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влияние процесса измерений на безопасность движения поездов;</w:t>
            </w:r>
          </w:p>
          <w:p w14:paraId="15BA9A46" w14:textId="55E3021F"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влияние процесса измерений на пропускную способность участков железной</w:t>
            </w:r>
            <w:r w:rsidR="00E049F0">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дороги;</w:t>
            </w:r>
          </w:p>
          <w:p w14:paraId="32BD2801"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выполнение измерений в районе движения поездов;</w:t>
            </w:r>
          </w:p>
          <w:p w14:paraId="1DB47E2A"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е) проведение измерений «на поле» в два лица;</w:t>
            </w:r>
          </w:p>
          <w:p w14:paraId="3058D5E5"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ж) проведение измерений «на поле» в одно лицо.</w:t>
            </w:r>
          </w:p>
          <w:p w14:paraId="0BD3B1B6" w14:textId="74F50D93"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7</w:t>
            </w:r>
            <w:r w:rsidR="0054295E" w:rsidRPr="0054295E">
              <w:rPr>
                <w:rFonts w:ascii="Times New Roman" w:eastAsia="Times New Roman" w:hAnsi="Times New Roman" w:cs="Times New Roman"/>
                <w:b/>
                <w:iCs/>
              </w:rPr>
              <w:t>. Методы и способы измерения первичных и вторичных параметров рельсовых</w:t>
            </w:r>
            <w:r>
              <w:rPr>
                <w:rFonts w:ascii="Times New Roman" w:eastAsia="Times New Roman" w:hAnsi="Times New Roman" w:cs="Times New Roman"/>
                <w:b/>
                <w:iCs/>
              </w:rPr>
              <w:t xml:space="preserve"> </w:t>
            </w:r>
            <w:r w:rsidR="0054295E" w:rsidRPr="0054295E">
              <w:rPr>
                <w:rFonts w:ascii="Times New Roman" w:eastAsia="Times New Roman" w:hAnsi="Times New Roman" w:cs="Times New Roman"/>
                <w:b/>
                <w:iCs/>
              </w:rPr>
              <w:t>линий РЦ:</w:t>
            </w:r>
          </w:p>
          <w:p w14:paraId="535537C2"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дистанционный метод измерения;</w:t>
            </w:r>
          </w:p>
          <w:p w14:paraId="0748E080"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метод физического моделирования;</w:t>
            </w:r>
          </w:p>
          <w:p w14:paraId="11D94BDF"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метод машинного моделирования;</w:t>
            </w:r>
          </w:p>
          <w:p w14:paraId="5840546C"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измерение параметров рельсовых линий на функционирующих РЦ;</w:t>
            </w:r>
          </w:p>
          <w:p w14:paraId="375E3040" w14:textId="047D5918"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е) измерение параметров при отключенных от рельсовой линии защитных и</w:t>
            </w:r>
            <w:r w:rsidR="00E049F0">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согласующих элементах РЦ;</w:t>
            </w:r>
          </w:p>
          <w:p w14:paraId="1698211A" w14:textId="51EDCDD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ж) измерение первичных параметров и на основе полученных результатов</w:t>
            </w:r>
            <w:r w:rsidR="00E049F0">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определение вторичных параметров;</w:t>
            </w:r>
          </w:p>
          <w:p w14:paraId="1733E6C4" w14:textId="760FB232" w:rsidR="0054295E" w:rsidRPr="0054295E" w:rsidRDefault="00E049F0" w:rsidP="0054295E">
            <w:pPr>
              <w:jc w:val="both"/>
              <w:rPr>
                <w:rFonts w:ascii="Times New Roman" w:eastAsia="Times New Roman" w:hAnsi="Times New Roman" w:cs="Times New Roman"/>
                <w:bCs/>
                <w:iCs/>
              </w:rPr>
            </w:pPr>
            <w:r>
              <w:rPr>
                <w:rFonts w:ascii="Times New Roman" w:eastAsia="Times New Roman" w:hAnsi="Times New Roman" w:cs="Times New Roman"/>
                <w:bCs/>
                <w:iCs/>
              </w:rPr>
              <w:t>з</w:t>
            </w:r>
            <w:r w:rsidR="0054295E" w:rsidRPr="0054295E">
              <w:rPr>
                <w:rFonts w:ascii="Times New Roman" w:eastAsia="Times New Roman" w:hAnsi="Times New Roman" w:cs="Times New Roman"/>
                <w:bCs/>
                <w:iCs/>
              </w:rPr>
              <w:t>) измерение вторичных параметров и на основе полученных результатов</w:t>
            </w:r>
            <w:r>
              <w:rPr>
                <w:rFonts w:ascii="Times New Roman" w:eastAsia="Times New Roman" w:hAnsi="Times New Roman" w:cs="Times New Roman"/>
                <w:bCs/>
                <w:iCs/>
              </w:rPr>
              <w:t xml:space="preserve"> </w:t>
            </w:r>
            <w:r w:rsidR="0054295E" w:rsidRPr="0054295E">
              <w:rPr>
                <w:rFonts w:ascii="Times New Roman" w:eastAsia="Times New Roman" w:hAnsi="Times New Roman" w:cs="Times New Roman"/>
                <w:bCs/>
                <w:iCs/>
              </w:rPr>
              <w:t>определение первичных параметров.</w:t>
            </w:r>
          </w:p>
          <w:p w14:paraId="2286FAA5" w14:textId="3CCB4287"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8</w:t>
            </w:r>
            <w:r w:rsidR="0054295E" w:rsidRPr="0054295E">
              <w:rPr>
                <w:rFonts w:ascii="Times New Roman" w:eastAsia="Times New Roman" w:hAnsi="Times New Roman" w:cs="Times New Roman"/>
                <w:b/>
                <w:iCs/>
              </w:rPr>
              <w:t>. Измерения сопротивления изоляции в изолирующих стыках при «пробое</w:t>
            </w:r>
            <w:r>
              <w:rPr>
                <w:rFonts w:ascii="Times New Roman" w:eastAsia="Times New Roman" w:hAnsi="Times New Roman" w:cs="Times New Roman"/>
                <w:b/>
                <w:iCs/>
              </w:rPr>
              <w:t xml:space="preserve"> </w:t>
            </w:r>
            <w:r w:rsidR="0054295E" w:rsidRPr="0054295E">
              <w:rPr>
                <w:rFonts w:ascii="Times New Roman" w:eastAsia="Times New Roman" w:hAnsi="Times New Roman" w:cs="Times New Roman"/>
                <w:b/>
                <w:iCs/>
              </w:rPr>
              <w:t>изоляции» включают в себя:</w:t>
            </w:r>
          </w:p>
          <w:p w14:paraId="2F4A42DD"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измерение сопротивления изоляции в изолирующих стыках мегомметром;</w:t>
            </w:r>
          </w:p>
          <w:p w14:paraId="006E5DDC" w14:textId="06039AEA"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измерение сопротивления изоляции в изолирующих стыках после разборки</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механического крепления накладка-рельс;</w:t>
            </w:r>
          </w:p>
          <w:p w14:paraId="773CD506" w14:textId="4D672633"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измерение сопротивления изоляции в изолирующих стыках аналоговым омметром</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при одностороннем пробое изоляции;</w:t>
            </w:r>
          </w:p>
          <w:p w14:paraId="192466E0" w14:textId="2BD6EA0D"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измерение сопротивления изоляции в изолирующих стыках посредством измерения</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падения напряжения между рельсом и накладкой при одностороннем пробое</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изоляции;</w:t>
            </w:r>
          </w:p>
          <w:p w14:paraId="12BF26CC" w14:textId="7D40F519"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е) измерение сопротивления изоляции в изолирующих стыках посредством измерения</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падения напряжения между смежными рельсами;</w:t>
            </w:r>
          </w:p>
          <w:p w14:paraId="4A4020EC"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ж) измерение сопротивления изоляции в изолирующих стыках осциллоскопом.</w:t>
            </w:r>
          </w:p>
          <w:p w14:paraId="28794C30" w14:textId="5017098C"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9</w:t>
            </w:r>
            <w:r w:rsidR="0054295E" w:rsidRPr="0054295E">
              <w:rPr>
                <w:rFonts w:ascii="Times New Roman" w:eastAsia="Times New Roman" w:hAnsi="Times New Roman" w:cs="Times New Roman"/>
                <w:b/>
                <w:iCs/>
              </w:rPr>
              <w:t>. Измерения сопротивления токопроводящих стыков включают в себя:</w:t>
            </w:r>
          </w:p>
          <w:p w14:paraId="506C919F"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измерение сопротивления токопроводящего стыка посредством мегомметра;</w:t>
            </w:r>
          </w:p>
          <w:p w14:paraId="661EC437" w14:textId="39281EEB"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измерение сопротивления токопроводящего стыка посредством визуальное</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определения нагрева стыкового соединителя при движении поезда;</w:t>
            </w:r>
          </w:p>
          <w:p w14:paraId="39234F06" w14:textId="40F8FBBF"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измерение аналоговым вольтметром падения напряжения сигнального тока на</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токопроводящем стыке;</w:t>
            </w:r>
          </w:p>
          <w:p w14:paraId="1A9B6DC7"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измерение омметром сопротивления токопроводящего стыка.</w:t>
            </w:r>
          </w:p>
          <w:p w14:paraId="00AAC8EE" w14:textId="199B978F" w:rsidR="0054295E" w:rsidRPr="00D915F4" w:rsidRDefault="0054295E" w:rsidP="0054295E">
            <w:pPr>
              <w:jc w:val="both"/>
              <w:rPr>
                <w:rFonts w:ascii="Times New Roman" w:eastAsia="Times New Roman" w:hAnsi="Times New Roman" w:cs="Times New Roman"/>
                <w:b/>
                <w:iCs/>
              </w:rPr>
            </w:pPr>
            <w:r w:rsidRPr="0054295E">
              <w:rPr>
                <w:rFonts w:ascii="Times New Roman" w:eastAsia="Times New Roman" w:hAnsi="Times New Roman" w:cs="Times New Roman"/>
                <w:b/>
                <w:iCs/>
              </w:rPr>
              <w:t>1</w:t>
            </w:r>
            <w:r w:rsidR="00E049F0">
              <w:rPr>
                <w:rFonts w:ascii="Times New Roman" w:eastAsia="Times New Roman" w:hAnsi="Times New Roman" w:cs="Times New Roman"/>
                <w:b/>
                <w:iCs/>
              </w:rPr>
              <w:t>0</w:t>
            </w:r>
            <w:r w:rsidRPr="0054295E">
              <w:rPr>
                <w:rFonts w:ascii="Times New Roman" w:eastAsia="Times New Roman" w:hAnsi="Times New Roman" w:cs="Times New Roman"/>
                <w:b/>
                <w:iCs/>
              </w:rPr>
              <w:t xml:space="preserve">. Проверка чередования фаз несущей сигнала в смежных </w:t>
            </w:r>
            <w:proofErr w:type="spellStart"/>
            <w:r w:rsidRPr="0054295E">
              <w:rPr>
                <w:rFonts w:ascii="Times New Roman" w:eastAsia="Times New Roman" w:hAnsi="Times New Roman" w:cs="Times New Roman"/>
                <w:b/>
                <w:iCs/>
              </w:rPr>
              <w:t>фазочувствительных</w:t>
            </w:r>
            <w:proofErr w:type="spellEnd"/>
            <w:r w:rsidRPr="0054295E">
              <w:rPr>
                <w:rFonts w:ascii="Times New Roman" w:eastAsia="Times New Roman" w:hAnsi="Times New Roman" w:cs="Times New Roman"/>
                <w:b/>
                <w:iCs/>
              </w:rPr>
              <w:t xml:space="preserve"> РЦ:</w:t>
            </w:r>
          </w:p>
          <w:p w14:paraId="7CD11F8C" w14:textId="3DB06DF1"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lastRenderedPageBreak/>
              <w:t xml:space="preserve">а) измерение чередование фаз несущей сигнала в смежных </w:t>
            </w:r>
            <w:proofErr w:type="spellStart"/>
            <w:r w:rsidRPr="0054295E">
              <w:rPr>
                <w:rFonts w:ascii="Times New Roman" w:eastAsia="Times New Roman" w:hAnsi="Times New Roman" w:cs="Times New Roman"/>
                <w:bCs/>
                <w:iCs/>
              </w:rPr>
              <w:t>фазочувствительных</w:t>
            </w:r>
            <w:proofErr w:type="spellEnd"/>
            <w:r w:rsidRPr="0054295E">
              <w:rPr>
                <w:rFonts w:ascii="Times New Roman" w:eastAsia="Times New Roman" w:hAnsi="Times New Roman" w:cs="Times New Roman"/>
                <w:bCs/>
                <w:iCs/>
              </w:rPr>
              <w:t xml:space="preserve"> РЦ</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посредством амперметра;</w:t>
            </w:r>
          </w:p>
          <w:p w14:paraId="06D34CA1" w14:textId="37F89B65"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б) измерение чередование фаз несущей сигнала в смежных </w:t>
            </w:r>
            <w:proofErr w:type="spellStart"/>
            <w:r w:rsidRPr="0054295E">
              <w:rPr>
                <w:rFonts w:ascii="Times New Roman" w:eastAsia="Times New Roman" w:hAnsi="Times New Roman" w:cs="Times New Roman"/>
                <w:bCs/>
                <w:iCs/>
              </w:rPr>
              <w:t>фазочувствительных</w:t>
            </w:r>
            <w:proofErr w:type="spellEnd"/>
            <w:r w:rsidRPr="0054295E">
              <w:rPr>
                <w:rFonts w:ascii="Times New Roman" w:eastAsia="Times New Roman" w:hAnsi="Times New Roman" w:cs="Times New Roman"/>
                <w:bCs/>
                <w:iCs/>
              </w:rPr>
              <w:t xml:space="preserve"> РЦ</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посредством омметра;</w:t>
            </w:r>
          </w:p>
          <w:p w14:paraId="0087CA25" w14:textId="4DA7CE3B"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г) измерение чередование фаз несущей сигнала в смежных </w:t>
            </w:r>
            <w:proofErr w:type="spellStart"/>
            <w:r w:rsidRPr="0054295E">
              <w:rPr>
                <w:rFonts w:ascii="Times New Roman" w:eastAsia="Times New Roman" w:hAnsi="Times New Roman" w:cs="Times New Roman"/>
                <w:bCs/>
                <w:iCs/>
              </w:rPr>
              <w:t>фазочувствительных</w:t>
            </w:r>
            <w:proofErr w:type="spellEnd"/>
            <w:r w:rsidRPr="0054295E">
              <w:rPr>
                <w:rFonts w:ascii="Times New Roman" w:eastAsia="Times New Roman" w:hAnsi="Times New Roman" w:cs="Times New Roman"/>
                <w:bCs/>
                <w:iCs/>
              </w:rPr>
              <w:t xml:space="preserve"> РЦ</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посредством вольтметра;</w:t>
            </w:r>
          </w:p>
          <w:p w14:paraId="7180003B" w14:textId="13BAE7FC" w:rsidR="0054295E" w:rsidRPr="0054295E" w:rsidRDefault="00D915F4" w:rsidP="0054295E">
            <w:pPr>
              <w:jc w:val="both"/>
              <w:rPr>
                <w:rFonts w:ascii="Times New Roman" w:eastAsia="Times New Roman" w:hAnsi="Times New Roman" w:cs="Times New Roman"/>
                <w:bCs/>
                <w:iCs/>
              </w:rPr>
            </w:pPr>
            <w:r>
              <w:rPr>
                <w:rFonts w:ascii="Times New Roman" w:eastAsia="Times New Roman" w:hAnsi="Times New Roman" w:cs="Times New Roman"/>
                <w:bCs/>
                <w:iCs/>
              </w:rPr>
              <w:t>д</w:t>
            </w:r>
            <w:r w:rsidR="0054295E" w:rsidRPr="0054295E">
              <w:rPr>
                <w:rFonts w:ascii="Times New Roman" w:eastAsia="Times New Roman" w:hAnsi="Times New Roman" w:cs="Times New Roman"/>
                <w:bCs/>
                <w:iCs/>
              </w:rPr>
              <w:t xml:space="preserve">) измерение чередование фаз несущей сигнала в смежных </w:t>
            </w:r>
            <w:proofErr w:type="spellStart"/>
            <w:r w:rsidR="0054295E" w:rsidRPr="0054295E">
              <w:rPr>
                <w:rFonts w:ascii="Times New Roman" w:eastAsia="Times New Roman" w:hAnsi="Times New Roman" w:cs="Times New Roman"/>
                <w:bCs/>
                <w:iCs/>
              </w:rPr>
              <w:t>фазочувствительных</w:t>
            </w:r>
            <w:proofErr w:type="spellEnd"/>
            <w:r w:rsidR="0054295E" w:rsidRPr="0054295E">
              <w:rPr>
                <w:rFonts w:ascii="Times New Roman" w:eastAsia="Times New Roman" w:hAnsi="Times New Roman" w:cs="Times New Roman"/>
                <w:bCs/>
                <w:iCs/>
              </w:rPr>
              <w:t xml:space="preserve"> РЦ</w:t>
            </w:r>
            <w:r w:rsidR="008A6289">
              <w:rPr>
                <w:rFonts w:ascii="Times New Roman" w:eastAsia="Times New Roman" w:hAnsi="Times New Roman" w:cs="Times New Roman"/>
                <w:bCs/>
                <w:iCs/>
              </w:rPr>
              <w:t xml:space="preserve"> </w:t>
            </w:r>
            <w:r w:rsidR="0054295E" w:rsidRPr="0054295E">
              <w:rPr>
                <w:rFonts w:ascii="Times New Roman" w:eastAsia="Times New Roman" w:hAnsi="Times New Roman" w:cs="Times New Roman"/>
                <w:bCs/>
                <w:iCs/>
              </w:rPr>
              <w:t>вольтметром посредством сравнения величин падения напряжение между</w:t>
            </w:r>
            <w:r w:rsidR="008A6289">
              <w:rPr>
                <w:rFonts w:ascii="Times New Roman" w:eastAsia="Times New Roman" w:hAnsi="Times New Roman" w:cs="Times New Roman"/>
                <w:bCs/>
                <w:iCs/>
              </w:rPr>
              <w:t xml:space="preserve"> </w:t>
            </w:r>
            <w:r w:rsidR="0054295E" w:rsidRPr="0054295E">
              <w:rPr>
                <w:rFonts w:ascii="Times New Roman" w:eastAsia="Times New Roman" w:hAnsi="Times New Roman" w:cs="Times New Roman"/>
                <w:bCs/>
                <w:iCs/>
              </w:rPr>
              <w:t>рельсами, расположенными «крест на крест» и смежными рельсами;</w:t>
            </w:r>
          </w:p>
          <w:p w14:paraId="4D13FED2" w14:textId="0785C19D" w:rsidR="0054295E" w:rsidRPr="0054295E" w:rsidRDefault="00D915F4" w:rsidP="0054295E">
            <w:pPr>
              <w:jc w:val="both"/>
              <w:rPr>
                <w:rFonts w:ascii="Times New Roman" w:eastAsia="Times New Roman" w:hAnsi="Times New Roman" w:cs="Times New Roman"/>
                <w:bCs/>
                <w:iCs/>
              </w:rPr>
            </w:pPr>
            <w:r>
              <w:rPr>
                <w:rFonts w:ascii="Times New Roman" w:eastAsia="Times New Roman" w:hAnsi="Times New Roman" w:cs="Times New Roman"/>
                <w:bCs/>
                <w:iCs/>
              </w:rPr>
              <w:t>е</w:t>
            </w:r>
            <w:r w:rsidR="0054295E" w:rsidRPr="0054295E">
              <w:rPr>
                <w:rFonts w:ascii="Times New Roman" w:eastAsia="Times New Roman" w:hAnsi="Times New Roman" w:cs="Times New Roman"/>
                <w:bCs/>
                <w:iCs/>
              </w:rPr>
              <w:t xml:space="preserve">) измерение чередование фаз несущей сигнала в смежных </w:t>
            </w:r>
            <w:proofErr w:type="spellStart"/>
            <w:r w:rsidR="0054295E" w:rsidRPr="0054295E">
              <w:rPr>
                <w:rFonts w:ascii="Times New Roman" w:eastAsia="Times New Roman" w:hAnsi="Times New Roman" w:cs="Times New Roman"/>
                <w:bCs/>
                <w:iCs/>
              </w:rPr>
              <w:t>фазочувствительных</w:t>
            </w:r>
            <w:proofErr w:type="spellEnd"/>
            <w:r w:rsidR="0054295E" w:rsidRPr="0054295E">
              <w:rPr>
                <w:rFonts w:ascii="Times New Roman" w:eastAsia="Times New Roman" w:hAnsi="Times New Roman" w:cs="Times New Roman"/>
                <w:bCs/>
                <w:iCs/>
              </w:rPr>
              <w:t xml:space="preserve"> РЦ</w:t>
            </w:r>
            <w:r w:rsidR="008A6289">
              <w:rPr>
                <w:rFonts w:ascii="Times New Roman" w:eastAsia="Times New Roman" w:hAnsi="Times New Roman" w:cs="Times New Roman"/>
                <w:bCs/>
                <w:iCs/>
              </w:rPr>
              <w:t xml:space="preserve"> </w:t>
            </w:r>
            <w:r w:rsidR="0054295E" w:rsidRPr="0054295E">
              <w:rPr>
                <w:rFonts w:ascii="Times New Roman" w:eastAsia="Times New Roman" w:hAnsi="Times New Roman" w:cs="Times New Roman"/>
                <w:bCs/>
                <w:iCs/>
              </w:rPr>
              <w:t>посредством фазометра;</w:t>
            </w:r>
          </w:p>
          <w:p w14:paraId="59700610" w14:textId="7F76542F" w:rsidR="0054295E" w:rsidRPr="0054295E" w:rsidRDefault="00D915F4" w:rsidP="0054295E">
            <w:pPr>
              <w:jc w:val="both"/>
              <w:rPr>
                <w:rFonts w:ascii="Times New Roman" w:eastAsia="Times New Roman" w:hAnsi="Times New Roman" w:cs="Times New Roman"/>
                <w:bCs/>
                <w:iCs/>
              </w:rPr>
            </w:pPr>
            <w:r>
              <w:rPr>
                <w:rFonts w:ascii="Times New Roman" w:eastAsia="Times New Roman" w:hAnsi="Times New Roman" w:cs="Times New Roman"/>
                <w:bCs/>
                <w:iCs/>
              </w:rPr>
              <w:t>ж</w:t>
            </w:r>
            <w:r w:rsidR="0054295E" w:rsidRPr="0054295E">
              <w:rPr>
                <w:rFonts w:ascii="Times New Roman" w:eastAsia="Times New Roman" w:hAnsi="Times New Roman" w:cs="Times New Roman"/>
                <w:bCs/>
                <w:iCs/>
              </w:rPr>
              <w:t xml:space="preserve">) измерение чередование фаз несущей сигнала в смежных </w:t>
            </w:r>
            <w:proofErr w:type="spellStart"/>
            <w:r w:rsidR="0054295E" w:rsidRPr="0054295E">
              <w:rPr>
                <w:rFonts w:ascii="Times New Roman" w:eastAsia="Times New Roman" w:hAnsi="Times New Roman" w:cs="Times New Roman"/>
                <w:bCs/>
                <w:iCs/>
              </w:rPr>
              <w:t>фазочувствительных</w:t>
            </w:r>
            <w:proofErr w:type="spellEnd"/>
            <w:r w:rsidR="0054295E" w:rsidRPr="0054295E">
              <w:rPr>
                <w:rFonts w:ascii="Times New Roman" w:eastAsia="Times New Roman" w:hAnsi="Times New Roman" w:cs="Times New Roman"/>
                <w:bCs/>
                <w:iCs/>
              </w:rPr>
              <w:t xml:space="preserve"> РЦ</w:t>
            </w:r>
            <w:r w:rsidR="008A6289">
              <w:rPr>
                <w:rFonts w:ascii="Times New Roman" w:eastAsia="Times New Roman" w:hAnsi="Times New Roman" w:cs="Times New Roman"/>
                <w:bCs/>
                <w:iCs/>
              </w:rPr>
              <w:t xml:space="preserve"> </w:t>
            </w:r>
            <w:r w:rsidR="0054295E" w:rsidRPr="0054295E">
              <w:rPr>
                <w:rFonts w:ascii="Times New Roman" w:eastAsia="Times New Roman" w:hAnsi="Times New Roman" w:cs="Times New Roman"/>
                <w:bCs/>
                <w:iCs/>
              </w:rPr>
              <w:t>посредством цифрового измерительного прибора.</w:t>
            </w:r>
          </w:p>
          <w:p w14:paraId="12254744" w14:textId="6D0DF3F1" w:rsidR="0054295E" w:rsidRPr="00D915F4" w:rsidRDefault="0054295E" w:rsidP="0054295E">
            <w:pPr>
              <w:jc w:val="both"/>
              <w:rPr>
                <w:rFonts w:ascii="Times New Roman" w:eastAsia="Times New Roman" w:hAnsi="Times New Roman" w:cs="Times New Roman"/>
                <w:b/>
                <w:iCs/>
              </w:rPr>
            </w:pPr>
            <w:r w:rsidRPr="0054295E">
              <w:rPr>
                <w:rFonts w:ascii="Times New Roman" w:eastAsia="Times New Roman" w:hAnsi="Times New Roman" w:cs="Times New Roman"/>
                <w:b/>
                <w:iCs/>
              </w:rPr>
              <w:t>1</w:t>
            </w:r>
            <w:r w:rsidR="00E049F0">
              <w:rPr>
                <w:rFonts w:ascii="Times New Roman" w:eastAsia="Times New Roman" w:hAnsi="Times New Roman" w:cs="Times New Roman"/>
                <w:b/>
                <w:iCs/>
              </w:rPr>
              <w:t>1</w:t>
            </w:r>
            <w:r w:rsidRPr="0054295E">
              <w:rPr>
                <w:rFonts w:ascii="Times New Roman" w:eastAsia="Times New Roman" w:hAnsi="Times New Roman" w:cs="Times New Roman"/>
                <w:b/>
                <w:iCs/>
              </w:rPr>
              <w:t>. Измерения параметров элементов и устройств РЦ в эксплуатационных условиях</w:t>
            </w:r>
            <w:r w:rsidR="008A6289">
              <w:rPr>
                <w:rFonts w:ascii="Times New Roman" w:eastAsia="Times New Roman" w:hAnsi="Times New Roman" w:cs="Times New Roman"/>
                <w:b/>
                <w:iCs/>
              </w:rPr>
              <w:t xml:space="preserve"> </w:t>
            </w:r>
            <w:r w:rsidRPr="0054295E">
              <w:rPr>
                <w:rFonts w:ascii="Times New Roman" w:eastAsia="Times New Roman" w:hAnsi="Times New Roman" w:cs="Times New Roman"/>
                <w:b/>
                <w:iCs/>
              </w:rPr>
              <w:t>при наличии движения поездов:</w:t>
            </w:r>
          </w:p>
          <w:p w14:paraId="15960D44" w14:textId="684103C8"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проведение изменений в «напольных» условиях эксплуатации в РЦ без</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дополнительного контроля за движением поездов;</w:t>
            </w:r>
          </w:p>
          <w:p w14:paraId="7BC7DCAB" w14:textId="13FFCC13" w:rsidR="008A6289"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проведение изменений в «напольных» условиях эксплуатации в стрелках и</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стрелочных приводах без дополнительного контроля за движением поездов;</w:t>
            </w:r>
          </w:p>
          <w:p w14:paraId="7CBB1365" w14:textId="10A096DA"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проведение изменений в «напольных» условиях эксплуатации в стрелках, стрелочных</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приводах и РЦ при наличии дополнительного контроля за движением поездов;</w:t>
            </w:r>
          </w:p>
          <w:p w14:paraId="58BE7A8F" w14:textId="08BD881D"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только при разрешении выполнения процесса измерений дежурным по станции</w:t>
            </w:r>
            <w:r w:rsidR="008A6289">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(исключение влияния на процесс управления движением поездов);</w:t>
            </w:r>
          </w:p>
          <w:p w14:paraId="1E70B24B"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д) измерения непроверенными в </w:t>
            </w:r>
            <w:proofErr w:type="spellStart"/>
            <w:r w:rsidRPr="0054295E">
              <w:rPr>
                <w:rFonts w:ascii="Times New Roman" w:eastAsia="Times New Roman" w:hAnsi="Times New Roman" w:cs="Times New Roman"/>
                <w:bCs/>
                <w:iCs/>
              </w:rPr>
              <w:t>КИПе</w:t>
            </w:r>
            <w:proofErr w:type="spellEnd"/>
            <w:r w:rsidRPr="0054295E">
              <w:rPr>
                <w:rFonts w:ascii="Times New Roman" w:eastAsia="Times New Roman" w:hAnsi="Times New Roman" w:cs="Times New Roman"/>
                <w:bCs/>
                <w:iCs/>
              </w:rPr>
              <w:t xml:space="preserve"> приборами.</w:t>
            </w:r>
          </w:p>
          <w:p w14:paraId="41070A4B" w14:textId="7F51580A"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12</w:t>
            </w:r>
            <w:r w:rsidR="0054295E" w:rsidRPr="0054295E">
              <w:rPr>
                <w:rFonts w:ascii="Times New Roman" w:eastAsia="Times New Roman" w:hAnsi="Times New Roman" w:cs="Times New Roman"/>
                <w:b/>
                <w:iCs/>
              </w:rPr>
              <w:t>. Регулировка РЦ в эксплуатационных условиях:</w:t>
            </w:r>
          </w:p>
          <w:p w14:paraId="4622B6EA"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процесс регулирования РЦ производится без согласования с дежурным по станции;</w:t>
            </w:r>
          </w:p>
          <w:p w14:paraId="4961EF95" w14:textId="43212BDE"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при регулировании РЦ обслуживающий персонал не производит предварительную</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подготовку, в частности, не сверяет величины регулируемых параметров с</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параметрами, изложенными в нормалях РЦ;</w:t>
            </w:r>
          </w:p>
          <w:p w14:paraId="6DAE285D" w14:textId="1CB91815" w:rsidR="0054295E" w:rsidRPr="0054295E" w:rsidRDefault="00D915F4" w:rsidP="0054295E">
            <w:pPr>
              <w:jc w:val="both"/>
              <w:rPr>
                <w:rFonts w:ascii="Times New Roman" w:eastAsia="Times New Roman" w:hAnsi="Times New Roman" w:cs="Times New Roman"/>
                <w:bCs/>
                <w:iCs/>
              </w:rPr>
            </w:pPr>
            <w:r>
              <w:rPr>
                <w:rFonts w:ascii="Times New Roman" w:eastAsia="Times New Roman" w:hAnsi="Times New Roman" w:cs="Times New Roman"/>
                <w:bCs/>
                <w:iCs/>
              </w:rPr>
              <w:t>в</w:t>
            </w:r>
            <w:r w:rsidR="0054295E" w:rsidRPr="0054295E">
              <w:rPr>
                <w:rFonts w:ascii="Times New Roman" w:eastAsia="Times New Roman" w:hAnsi="Times New Roman" w:cs="Times New Roman"/>
                <w:bCs/>
                <w:iCs/>
              </w:rPr>
              <w:t>) выполнение процесса регулирования РЦ производится только с согласия с</w:t>
            </w:r>
            <w:r>
              <w:rPr>
                <w:rFonts w:ascii="Times New Roman" w:eastAsia="Times New Roman" w:hAnsi="Times New Roman" w:cs="Times New Roman"/>
                <w:bCs/>
                <w:iCs/>
              </w:rPr>
              <w:t xml:space="preserve"> </w:t>
            </w:r>
            <w:r w:rsidR="0054295E" w:rsidRPr="0054295E">
              <w:rPr>
                <w:rFonts w:ascii="Times New Roman" w:eastAsia="Times New Roman" w:hAnsi="Times New Roman" w:cs="Times New Roman"/>
                <w:bCs/>
                <w:iCs/>
              </w:rPr>
              <w:t>дежурным по станции;</w:t>
            </w:r>
          </w:p>
          <w:p w14:paraId="7C02FEEE" w14:textId="66764615" w:rsidR="0054295E" w:rsidRPr="0054295E" w:rsidRDefault="00D915F4" w:rsidP="0054295E">
            <w:pPr>
              <w:jc w:val="both"/>
              <w:rPr>
                <w:rFonts w:ascii="Times New Roman" w:eastAsia="Times New Roman" w:hAnsi="Times New Roman" w:cs="Times New Roman"/>
                <w:bCs/>
                <w:iCs/>
              </w:rPr>
            </w:pPr>
            <w:r>
              <w:rPr>
                <w:rFonts w:ascii="Times New Roman" w:eastAsia="Times New Roman" w:hAnsi="Times New Roman" w:cs="Times New Roman"/>
                <w:bCs/>
                <w:iCs/>
              </w:rPr>
              <w:t>г</w:t>
            </w:r>
            <w:r w:rsidR="0054295E" w:rsidRPr="0054295E">
              <w:rPr>
                <w:rFonts w:ascii="Times New Roman" w:eastAsia="Times New Roman" w:hAnsi="Times New Roman" w:cs="Times New Roman"/>
                <w:bCs/>
                <w:iCs/>
              </w:rPr>
              <w:t>) регулировка РЦ в «напольных» условиях эксплуатации производится только при</w:t>
            </w:r>
            <w:r>
              <w:rPr>
                <w:rFonts w:ascii="Times New Roman" w:eastAsia="Times New Roman" w:hAnsi="Times New Roman" w:cs="Times New Roman"/>
                <w:bCs/>
                <w:iCs/>
              </w:rPr>
              <w:t xml:space="preserve"> </w:t>
            </w:r>
            <w:r w:rsidR="0054295E" w:rsidRPr="0054295E">
              <w:rPr>
                <w:rFonts w:ascii="Times New Roman" w:eastAsia="Times New Roman" w:hAnsi="Times New Roman" w:cs="Times New Roman"/>
                <w:bCs/>
                <w:iCs/>
              </w:rPr>
              <w:t>наличии дополнительного наблюдателя за движением поездов»</w:t>
            </w:r>
          </w:p>
          <w:p w14:paraId="4B31989B" w14:textId="2A386C23"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13</w:t>
            </w:r>
            <w:r w:rsidR="0054295E" w:rsidRPr="0054295E">
              <w:rPr>
                <w:rFonts w:ascii="Times New Roman" w:eastAsia="Times New Roman" w:hAnsi="Times New Roman" w:cs="Times New Roman"/>
                <w:b/>
                <w:iCs/>
              </w:rPr>
              <w:t>. Проверка электромагнитной совместимости (ЭМС) РЦ:</w:t>
            </w:r>
          </w:p>
          <w:p w14:paraId="609EC75D" w14:textId="4232230A"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проверка ЭМС РЦ посредством анализа разности амплитуды сигналов на границе</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смежных РЦ;</w:t>
            </w:r>
          </w:p>
          <w:p w14:paraId="7F674BF8" w14:textId="0B6DF916"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проверка ЭМС РЦ посредством анализа разности временных параметров сигналов</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на границе смежных РЦ;</w:t>
            </w:r>
          </w:p>
          <w:p w14:paraId="2F5C6B0B" w14:textId="34B47072"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проверка ЭМС РЦ посредством анализа воздействия помех на функционирование</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смежных РЦ;</w:t>
            </w:r>
          </w:p>
          <w:p w14:paraId="535EC5FF" w14:textId="6FAA7A93"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г) при эксплуатации РЦ с несущей на постоянном токе проверяется </w:t>
            </w:r>
            <w:proofErr w:type="gramStart"/>
            <w:r w:rsidRPr="0054295E">
              <w:rPr>
                <w:rFonts w:ascii="Times New Roman" w:eastAsia="Times New Roman" w:hAnsi="Times New Roman" w:cs="Times New Roman"/>
                <w:bCs/>
                <w:iCs/>
              </w:rPr>
              <w:t>чередование</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полярности</w:t>
            </w:r>
            <w:proofErr w:type="gramEnd"/>
            <w:r w:rsidRPr="0054295E">
              <w:rPr>
                <w:rFonts w:ascii="Times New Roman" w:eastAsia="Times New Roman" w:hAnsi="Times New Roman" w:cs="Times New Roman"/>
                <w:bCs/>
                <w:iCs/>
              </w:rPr>
              <w:t xml:space="preserve"> несущей сигнала в смежных РЦ;</w:t>
            </w:r>
          </w:p>
          <w:p w14:paraId="75DE970F"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при эксплуатации кодовых РЦ проверяется соответствие кодов в смежных РЦ;</w:t>
            </w:r>
          </w:p>
          <w:p w14:paraId="34A76935" w14:textId="4B16242A" w:rsidR="00D915F4"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е) при эксплуатации ТРЦ проверяется чередование несущих частот в смежных и</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параллельно расположенных РЦ;</w:t>
            </w:r>
          </w:p>
          <w:p w14:paraId="1F4292C6" w14:textId="053DF332"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ж) при эксплуатации РЦ с </w:t>
            </w:r>
            <w:proofErr w:type="spellStart"/>
            <w:r w:rsidRPr="0054295E">
              <w:rPr>
                <w:rFonts w:ascii="Times New Roman" w:eastAsia="Times New Roman" w:hAnsi="Times New Roman" w:cs="Times New Roman"/>
                <w:bCs/>
                <w:iCs/>
              </w:rPr>
              <w:t>фазочувствительными</w:t>
            </w:r>
            <w:proofErr w:type="spellEnd"/>
            <w:r w:rsidRPr="0054295E">
              <w:rPr>
                <w:rFonts w:ascii="Times New Roman" w:eastAsia="Times New Roman" w:hAnsi="Times New Roman" w:cs="Times New Roman"/>
                <w:bCs/>
                <w:iCs/>
              </w:rPr>
              <w:t xml:space="preserve"> приемниками проверяется</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чередование фазы несущих сигналов в смежных РЦ;</w:t>
            </w:r>
          </w:p>
          <w:p w14:paraId="63CEBF43" w14:textId="3657B52D"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14</w:t>
            </w:r>
            <w:r w:rsidR="0054295E" w:rsidRPr="0054295E">
              <w:rPr>
                <w:rFonts w:ascii="Times New Roman" w:eastAsia="Times New Roman" w:hAnsi="Times New Roman" w:cs="Times New Roman"/>
                <w:b/>
                <w:iCs/>
              </w:rPr>
              <w:t>. Измерение параметров на выходе элементов светофоров:</w:t>
            </w:r>
          </w:p>
          <w:p w14:paraId="0D8C4862"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измерение угла отклонения луча света сигнала от осевой линии;</w:t>
            </w:r>
          </w:p>
          <w:p w14:paraId="59C17F50"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измерение напряжения на выходе сигнальных трансформаторов;</w:t>
            </w:r>
          </w:p>
          <w:p w14:paraId="6F3E043D"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измерение напряжения на лампах светофора;</w:t>
            </w:r>
          </w:p>
          <w:p w14:paraId="393592BE"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проверка видимости сигналов светофора;</w:t>
            </w:r>
          </w:p>
          <w:p w14:paraId="574B6328"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оценка чистоты линз светофора;</w:t>
            </w:r>
          </w:p>
          <w:p w14:paraId="4C8D5E35" w14:textId="03511280"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е) измерение сопротивления изоляции жил кабеля устройств управления лампами</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светофора.</w:t>
            </w:r>
          </w:p>
          <w:p w14:paraId="261ECC20" w14:textId="24B2E95B"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15</w:t>
            </w:r>
            <w:r w:rsidR="0054295E" w:rsidRPr="0054295E">
              <w:rPr>
                <w:rFonts w:ascii="Times New Roman" w:eastAsia="Times New Roman" w:hAnsi="Times New Roman" w:cs="Times New Roman"/>
                <w:b/>
                <w:iCs/>
              </w:rPr>
              <w:t>. Измерение в устройствах перевода стрелок:</w:t>
            </w:r>
          </w:p>
          <w:p w14:paraId="0689A60B"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измерение сопротивления изоляции между серьгой стрелочной тяги и остряком;</w:t>
            </w:r>
          </w:p>
          <w:p w14:paraId="2DEFEA53" w14:textId="4BA1789E"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измерение сопротивления изоляции между серьгой промежуточной тяги и</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остряком;</w:t>
            </w:r>
          </w:p>
          <w:p w14:paraId="67FD50B6"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измерение величины «наката» на рамном рельсе стрелки;</w:t>
            </w:r>
          </w:p>
          <w:p w14:paraId="7C0E38CB"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измерение величины зазора между прижатым остряком и рамным рельсом;</w:t>
            </w:r>
          </w:p>
          <w:p w14:paraId="1B9FE457" w14:textId="29CF4F06"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е) измерение величины отклонения «риски» на контрольной линейке от «риски» на</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скобе Черкасова.</w:t>
            </w:r>
          </w:p>
          <w:p w14:paraId="4E5F1DC8" w14:textId="6029FE58"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16</w:t>
            </w:r>
            <w:r w:rsidR="0054295E" w:rsidRPr="0054295E">
              <w:rPr>
                <w:rFonts w:ascii="Times New Roman" w:eastAsia="Times New Roman" w:hAnsi="Times New Roman" w:cs="Times New Roman"/>
                <w:b/>
                <w:iCs/>
              </w:rPr>
              <w:t>. Измерение электрических параметров в устройствах управления стрелочным</w:t>
            </w:r>
            <w:r w:rsidR="00D915F4">
              <w:rPr>
                <w:rFonts w:ascii="Times New Roman" w:eastAsia="Times New Roman" w:hAnsi="Times New Roman" w:cs="Times New Roman"/>
                <w:b/>
                <w:iCs/>
              </w:rPr>
              <w:t xml:space="preserve"> </w:t>
            </w:r>
            <w:r w:rsidR="0054295E" w:rsidRPr="0054295E">
              <w:rPr>
                <w:rFonts w:ascii="Times New Roman" w:eastAsia="Times New Roman" w:hAnsi="Times New Roman" w:cs="Times New Roman"/>
                <w:b/>
                <w:iCs/>
              </w:rPr>
              <w:t>электроприводом:</w:t>
            </w:r>
          </w:p>
          <w:p w14:paraId="32065966"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измерение температуры работающего электродвигателя;</w:t>
            </w:r>
          </w:p>
          <w:p w14:paraId="38A06C6E"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б) визуальное измерение качества функционирования </w:t>
            </w:r>
            <w:proofErr w:type="spellStart"/>
            <w:r w:rsidRPr="0054295E">
              <w:rPr>
                <w:rFonts w:ascii="Times New Roman" w:eastAsia="Times New Roman" w:hAnsi="Times New Roman" w:cs="Times New Roman"/>
                <w:bCs/>
                <w:iCs/>
              </w:rPr>
              <w:t>автопереключателя</w:t>
            </w:r>
            <w:proofErr w:type="spellEnd"/>
            <w:r w:rsidRPr="0054295E">
              <w:rPr>
                <w:rFonts w:ascii="Times New Roman" w:eastAsia="Times New Roman" w:hAnsi="Times New Roman" w:cs="Times New Roman"/>
                <w:bCs/>
                <w:iCs/>
              </w:rPr>
              <w:t>;</w:t>
            </w:r>
          </w:p>
          <w:p w14:paraId="7D6C91A6"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в) измерение величины тока при работе электродвигателя «на </w:t>
            </w:r>
            <w:proofErr w:type="spellStart"/>
            <w:r w:rsidRPr="0054295E">
              <w:rPr>
                <w:rFonts w:ascii="Times New Roman" w:eastAsia="Times New Roman" w:hAnsi="Times New Roman" w:cs="Times New Roman"/>
                <w:bCs/>
                <w:iCs/>
              </w:rPr>
              <w:t>фрикцию</w:t>
            </w:r>
            <w:proofErr w:type="spellEnd"/>
            <w:r w:rsidRPr="0054295E">
              <w:rPr>
                <w:rFonts w:ascii="Times New Roman" w:eastAsia="Times New Roman" w:hAnsi="Times New Roman" w:cs="Times New Roman"/>
                <w:bCs/>
                <w:iCs/>
              </w:rPr>
              <w:t>»;</w:t>
            </w:r>
          </w:p>
          <w:p w14:paraId="491C7767"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г) </w:t>
            </w:r>
            <w:proofErr w:type="gramStart"/>
            <w:r w:rsidRPr="0054295E">
              <w:rPr>
                <w:rFonts w:ascii="Times New Roman" w:eastAsia="Times New Roman" w:hAnsi="Times New Roman" w:cs="Times New Roman"/>
                <w:bCs/>
                <w:iCs/>
              </w:rPr>
              <w:t>измерение рабочего тока</w:t>
            </w:r>
            <w:proofErr w:type="gramEnd"/>
            <w:r w:rsidRPr="0054295E">
              <w:rPr>
                <w:rFonts w:ascii="Times New Roman" w:eastAsia="Times New Roman" w:hAnsi="Times New Roman" w:cs="Times New Roman"/>
                <w:bCs/>
                <w:iCs/>
              </w:rPr>
              <w:t xml:space="preserve"> потребляемого электродвигателем;</w:t>
            </w:r>
          </w:p>
          <w:p w14:paraId="641D8C0C"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измерение параметров сигнального тока в цепи контроля положения стрелки;</w:t>
            </w:r>
          </w:p>
          <w:p w14:paraId="5C929C32" w14:textId="1962DA44" w:rsidR="0054295E" w:rsidRPr="0054295E" w:rsidRDefault="00D915F4" w:rsidP="0054295E">
            <w:pPr>
              <w:jc w:val="both"/>
              <w:rPr>
                <w:rFonts w:ascii="Times New Roman" w:eastAsia="Times New Roman" w:hAnsi="Times New Roman" w:cs="Times New Roman"/>
                <w:bCs/>
                <w:iCs/>
              </w:rPr>
            </w:pPr>
            <w:r>
              <w:rPr>
                <w:rFonts w:ascii="Times New Roman" w:eastAsia="Times New Roman" w:hAnsi="Times New Roman" w:cs="Times New Roman"/>
                <w:bCs/>
                <w:iCs/>
              </w:rPr>
              <w:t>е</w:t>
            </w:r>
            <w:r w:rsidR="0054295E" w:rsidRPr="0054295E">
              <w:rPr>
                <w:rFonts w:ascii="Times New Roman" w:eastAsia="Times New Roman" w:hAnsi="Times New Roman" w:cs="Times New Roman"/>
                <w:bCs/>
                <w:iCs/>
              </w:rPr>
              <w:t>) измерение параметров масла в редукторе привода;</w:t>
            </w:r>
          </w:p>
          <w:p w14:paraId="4B7AF5FA" w14:textId="683B8E08" w:rsidR="0054295E" w:rsidRPr="0054295E"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17</w:t>
            </w:r>
            <w:r w:rsidR="0054295E" w:rsidRPr="0054295E">
              <w:rPr>
                <w:rFonts w:ascii="Times New Roman" w:eastAsia="Times New Roman" w:hAnsi="Times New Roman" w:cs="Times New Roman"/>
                <w:b/>
                <w:iCs/>
              </w:rPr>
              <w:t>. Измерения при проверке аппаратуры канала автоматической локомотивной</w:t>
            </w:r>
            <w:r w:rsidR="00D915F4">
              <w:rPr>
                <w:rFonts w:ascii="Times New Roman" w:eastAsia="Times New Roman" w:hAnsi="Times New Roman" w:cs="Times New Roman"/>
                <w:b/>
                <w:iCs/>
              </w:rPr>
              <w:t xml:space="preserve"> </w:t>
            </w:r>
            <w:r w:rsidR="0054295E" w:rsidRPr="0054295E">
              <w:rPr>
                <w:rFonts w:ascii="Times New Roman" w:eastAsia="Times New Roman" w:hAnsi="Times New Roman" w:cs="Times New Roman"/>
                <w:b/>
                <w:iCs/>
              </w:rPr>
              <w:t>сигнализации непрерывного типа (АЛСН):</w:t>
            </w:r>
          </w:p>
          <w:p w14:paraId="3CE2A2C1" w14:textId="0D98135C"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измерение величины переходного сопротивление между корпусом преемника АЛСН</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 xml:space="preserve">и корпусом </w:t>
            </w:r>
            <w:r w:rsidRPr="0054295E">
              <w:rPr>
                <w:rFonts w:ascii="Times New Roman" w:eastAsia="Times New Roman" w:hAnsi="Times New Roman" w:cs="Times New Roman"/>
                <w:bCs/>
                <w:iCs/>
              </w:rPr>
              <w:lastRenderedPageBreak/>
              <w:t>локомотива;</w:t>
            </w:r>
          </w:p>
          <w:p w14:paraId="5D8AA4D2"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измерение высоты подвеса приемных катушек АЛСН;</w:t>
            </w:r>
          </w:p>
          <w:p w14:paraId="3AB02A59" w14:textId="4E6208AA"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в) измерение величины ЭДС на выходе левой и правой приемных катушек АЛСН при</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нормативном значении величины сигнального тока в рельсах;</w:t>
            </w:r>
          </w:p>
          <w:p w14:paraId="51F836D0" w14:textId="16AB5122"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измерение зависимости срабатывания решающего устройства приемника АЛСН</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от величины сигнального тока в рельсах, расположенных под приемными</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катушками;</w:t>
            </w:r>
          </w:p>
          <w:p w14:paraId="6AA6806C" w14:textId="2828DF84"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д) проверка соответствия показаний локомотивного светофора переданному по</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каналу АЛСН приказу;</w:t>
            </w:r>
          </w:p>
          <w:p w14:paraId="6F1239B7" w14:textId="4D88721D"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е) проверка влияния сигнального тока АЛСН в параллельной рельсовой линии на</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функционирование данного приемника АЛСН;</w:t>
            </w:r>
          </w:p>
          <w:p w14:paraId="284DB364" w14:textId="62412C10"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ж) проверка соответствия выдачи информации датчиком «сна» реальному состоянию</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машиниста.</w:t>
            </w:r>
          </w:p>
          <w:p w14:paraId="2222CE91" w14:textId="2705C856" w:rsidR="0054295E" w:rsidRPr="00D915F4"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18</w:t>
            </w:r>
            <w:r w:rsidR="0054295E" w:rsidRPr="0054295E">
              <w:rPr>
                <w:rFonts w:ascii="Times New Roman" w:eastAsia="Times New Roman" w:hAnsi="Times New Roman" w:cs="Times New Roman"/>
                <w:b/>
                <w:iCs/>
              </w:rPr>
              <w:t>. Измерение параметров сигналов АЛСН в рельсовых линиях:</w:t>
            </w:r>
          </w:p>
          <w:p w14:paraId="2C5B559D"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измерение величины тока сигнала АЛСН в рельсовой линии;</w:t>
            </w:r>
          </w:p>
          <w:p w14:paraId="46F01FB5"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измерение величины тока сигнала АЛСН на выходном конце рельсовой линии;</w:t>
            </w:r>
          </w:p>
          <w:p w14:paraId="04FD3B06"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в) </w:t>
            </w:r>
            <w:proofErr w:type="gramStart"/>
            <w:r w:rsidRPr="0054295E">
              <w:rPr>
                <w:rFonts w:ascii="Times New Roman" w:eastAsia="Times New Roman" w:hAnsi="Times New Roman" w:cs="Times New Roman"/>
                <w:bCs/>
                <w:iCs/>
              </w:rPr>
              <w:t>измерение частоты</w:t>
            </w:r>
            <w:proofErr w:type="gramEnd"/>
            <w:r w:rsidRPr="0054295E">
              <w:rPr>
                <w:rFonts w:ascii="Times New Roman" w:eastAsia="Times New Roman" w:hAnsi="Times New Roman" w:cs="Times New Roman"/>
                <w:bCs/>
                <w:iCs/>
              </w:rPr>
              <w:t xml:space="preserve"> несущей сигнала АЛСН;</w:t>
            </w:r>
          </w:p>
          <w:p w14:paraId="01CE079C"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г) измерение помех от тягового тока в рельсовой линии;</w:t>
            </w:r>
          </w:p>
          <w:p w14:paraId="127B9651" w14:textId="572D1611"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д) измерение затухания сигнала АЛСН в рельсовой линии в функции </w:t>
            </w:r>
            <w:proofErr w:type="gramStart"/>
            <w:r w:rsidRPr="0054295E">
              <w:rPr>
                <w:rFonts w:ascii="Times New Roman" w:eastAsia="Times New Roman" w:hAnsi="Times New Roman" w:cs="Times New Roman"/>
                <w:bCs/>
                <w:iCs/>
              </w:rPr>
              <w:t>частоты</w:t>
            </w:r>
            <w:proofErr w:type="gramEnd"/>
            <w:r w:rsidRPr="0054295E">
              <w:rPr>
                <w:rFonts w:ascii="Times New Roman" w:eastAsia="Times New Roman" w:hAnsi="Times New Roman" w:cs="Times New Roman"/>
                <w:bCs/>
                <w:iCs/>
              </w:rPr>
              <w:t xml:space="preserve"> несущей</w:t>
            </w:r>
            <w:r w:rsidR="00D915F4">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сигнала;</w:t>
            </w:r>
          </w:p>
          <w:p w14:paraId="4EABA8FC" w14:textId="563D203B" w:rsidR="0054295E" w:rsidRPr="0054295E" w:rsidRDefault="00D915F4" w:rsidP="0054295E">
            <w:pPr>
              <w:jc w:val="both"/>
              <w:rPr>
                <w:rFonts w:ascii="Times New Roman" w:eastAsia="Times New Roman" w:hAnsi="Times New Roman" w:cs="Times New Roman"/>
                <w:bCs/>
                <w:iCs/>
              </w:rPr>
            </w:pPr>
            <w:r>
              <w:rPr>
                <w:rFonts w:ascii="Times New Roman" w:eastAsia="Times New Roman" w:hAnsi="Times New Roman" w:cs="Times New Roman"/>
                <w:bCs/>
                <w:iCs/>
              </w:rPr>
              <w:t>е</w:t>
            </w:r>
            <w:r w:rsidR="0054295E" w:rsidRPr="0054295E">
              <w:rPr>
                <w:rFonts w:ascii="Times New Roman" w:eastAsia="Times New Roman" w:hAnsi="Times New Roman" w:cs="Times New Roman"/>
                <w:bCs/>
                <w:iCs/>
              </w:rPr>
              <w:t>) измерение искажений сигнала в зависимости от продольной асимметрии рельсовой</w:t>
            </w:r>
            <w:r>
              <w:rPr>
                <w:rFonts w:ascii="Times New Roman" w:eastAsia="Times New Roman" w:hAnsi="Times New Roman" w:cs="Times New Roman"/>
                <w:bCs/>
                <w:iCs/>
              </w:rPr>
              <w:t xml:space="preserve"> </w:t>
            </w:r>
            <w:r w:rsidR="0054295E" w:rsidRPr="0054295E">
              <w:rPr>
                <w:rFonts w:ascii="Times New Roman" w:eastAsia="Times New Roman" w:hAnsi="Times New Roman" w:cs="Times New Roman"/>
                <w:bCs/>
                <w:iCs/>
              </w:rPr>
              <w:t>линии.</w:t>
            </w:r>
          </w:p>
          <w:p w14:paraId="33A659D4" w14:textId="7CE59D02" w:rsidR="0054295E" w:rsidRPr="0054295E" w:rsidRDefault="00E049F0" w:rsidP="0054295E">
            <w:pPr>
              <w:jc w:val="both"/>
              <w:rPr>
                <w:rFonts w:ascii="Times New Roman" w:eastAsia="Times New Roman" w:hAnsi="Times New Roman" w:cs="Times New Roman"/>
                <w:b/>
                <w:iCs/>
              </w:rPr>
            </w:pPr>
            <w:r>
              <w:rPr>
                <w:rFonts w:ascii="Times New Roman" w:eastAsia="Times New Roman" w:hAnsi="Times New Roman" w:cs="Times New Roman"/>
                <w:b/>
                <w:iCs/>
              </w:rPr>
              <w:t>19</w:t>
            </w:r>
            <w:r w:rsidR="0054295E" w:rsidRPr="0054295E">
              <w:rPr>
                <w:rFonts w:ascii="Times New Roman" w:eastAsia="Times New Roman" w:hAnsi="Times New Roman" w:cs="Times New Roman"/>
                <w:b/>
                <w:iCs/>
              </w:rPr>
              <w:t>. Эффективные способы поиска и устранения неисправностей в действующих</w:t>
            </w:r>
          </w:p>
          <w:p w14:paraId="5E7586BD" w14:textId="34C0A863" w:rsidR="0054295E" w:rsidRPr="00D915F4" w:rsidRDefault="0054295E" w:rsidP="0054295E">
            <w:pPr>
              <w:jc w:val="both"/>
              <w:rPr>
                <w:rFonts w:ascii="Times New Roman" w:eastAsia="Times New Roman" w:hAnsi="Times New Roman" w:cs="Times New Roman"/>
                <w:b/>
                <w:iCs/>
              </w:rPr>
            </w:pPr>
            <w:r w:rsidRPr="0054295E">
              <w:rPr>
                <w:rFonts w:ascii="Times New Roman" w:eastAsia="Times New Roman" w:hAnsi="Times New Roman" w:cs="Times New Roman"/>
                <w:b/>
                <w:iCs/>
              </w:rPr>
              <w:t>СИРДП:</w:t>
            </w:r>
          </w:p>
          <w:p w14:paraId="5DBEDDDF"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а) поиск и устранение неисправностей посредством тестового контроля;</w:t>
            </w:r>
          </w:p>
          <w:p w14:paraId="7E528C59" w14:textId="77777777" w:rsidR="0054295E" w:rsidRPr="0054295E" w:rsidRDefault="0054295E" w:rsidP="0054295E">
            <w:pPr>
              <w:jc w:val="both"/>
              <w:rPr>
                <w:rFonts w:ascii="Times New Roman" w:eastAsia="Times New Roman" w:hAnsi="Times New Roman" w:cs="Times New Roman"/>
                <w:bCs/>
                <w:iCs/>
              </w:rPr>
            </w:pPr>
            <w:r w:rsidRPr="0054295E">
              <w:rPr>
                <w:rFonts w:ascii="Times New Roman" w:eastAsia="Times New Roman" w:hAnsi="Times New Roman" w:cs="Times New Roman"/>
                <w:bCs/>
                <w:iCs/>
              </w:rPr>
              <w:t>б) последовательный поиск при наличии зафиксированного отказа;</w:t>
            </w:r>
          </w:p>
          <w:p w14:paraId="3FDF3874" w14:textId="582CA565" w:rsidR="0054295E" w:rsidRPr="0054295E" w:rsidRDefault="00D915F4" w:rsidP="0054295E">
            <w:pPr>
              <w:jc w:val="both"/>
              <w:rPr>
                <w:rFonts w:ascii="Times New Roman" w:eastAsia="Times New Roman" w:hAnsi="Times New Roman" w:cs="Times New Roman"/>
                <w:bCs/>
                <w:iCs/>
              </w:rPr>
            </w:pPr>
            <w:r>
              <w:rPr>
                <w:rFonts w:ascii="Times New Roman" w:eastAsia="Times New Roman" w:hAnsi="Times New Roman" w:cs="Times New Roman"/>
                <w:bCs/>
                <w:iCs/>
              </w:rPr>
              <w:t>в</w:t>
            </w:r>
            <w:r w:rsidR="0054295E" w:rsidRPr="0054295E">
              <w:rPr>
                <w:rFonts w:ascii="Times New Roman" w:eastAsia="Times New Roman" w:hAnsi="Times New Roman" w:cs="Times New Roman"/>
                <w:bCs/>
                <w:iCs/>
              </w:rPr>
              <w:t>) способ замены – изъятие элемента и установка на его место такого же элемента;</w:t>
            </w:r>
          </w:p>
          <w:p w14:paraId="712B564E" w14:textId="77777777" w:rsidR="002C0091" w:rsidRDefault="00D915F4" w:rsidP="0054295E">
            <w:pPr>
              <w:jc w:val="both"/>
              <w:rPr>
                <w:rFonts w:ascii="Times New Roman" w:eastAsia="Times New Roman" w:hAnsi="Times New Roman" w:cs="Times New Roman"/>
                <w:bCs/>
                <w:iCs/>
              </w:rPr>
            </w:pPr>
            <w:r>
              <w:rPr>
                <w:rFonts w:ascii="Times New Roman" w:eastAsia="Times New Roman" w:hAnsi="Times New Roman" w:cs="Times New Roman"/>
                <w:bCs/>
                <w:iCs/>
              </w:rPr>
              <w:t>г</w:t>
            </w:r>
            <w:r w:rsidR="0054295E" w:rsidRPr="0054295E">
              <w:rPr>
                <w:rFonts w:ascii="Times New Roman" w:eastAsia="Times New Roman" w:hAnsi="Times New Roman" w:cs="Times New Roman"/>
                <w:bCs/>
                <w:iCs/>
              </w:rPr>
              <w:t>) внешний осмотр.</w:t>
            </w:r>
          </w:p>
          <w:p w14:paraId="269AE2DA" w14:textId="1010F532" w:rsidR="00E049F0" w:rsidRPr="00D915F4" w:rsidRDefault="00E049F0" w:rsidP="00E049F0">
            <w:pPr>
              <w:jc w:val="both"/>
              <w:rPr>
                <w:rFonts w:ascii="Times New Roman" w:eastAsia="Times New Roman" w:hAnsi="Times New Roman" w:cs="Times New Roman"/>
                <w:b/>
                <w:iCs/>
              </w:rPr>
            </w:pPr>
            <w:r>
              <w:rPr>
                <w:rFonts w:ascii="Times New Roman" w:eastAsia="Times New Roman" w:hAnsi="Times New Roman" w:cs="Times New Roman"/>
                <w:b/>
                <w:iCs/>
              </w:rPr>
              <w:t>20</w:t>
            </w:r>
            <w:r w:rsidRPr="0054295E">
              <w:rPr>
                <w:rFonts w:ascii="Times New Roman" w:eastAsia="Times New Roman" w:hAnsi="Times New Roman" w:cs="Times New Roman"/>
                <w:b/>
                <w:iCs/>
              </w:rPr>
              <w:t xml:space="preserve">. </w:t>
            </w:r>
            <w:proofErr w:type="gramStart"/>
            <w:r w:rsidRPr="0054295E">
              <w:rPr>
                <w:rFonts w:ascii="Times New Roman" w:eastAsia="Times New Roman" w:hAnsi="Times New Roman" w:cs="Times New Roman"/>
                <w:b/>
                <w:iCs/>
              </w:rPr>
              <w:t>Проверка чередования полярности</w:t>
            </w:r>
            <w:proofErr w:type="gramEnd"/>
            <w:r w:rsidRPr="0054295E">
              <w:rPr>
                <w:rFonts w:ascii="Times New Roman" w:eastAsia="Times New Roman" w:hAnsi="Times New Roman" w:cs="Times New Roman"/>
                <w:b/>
                <w:iCs/>
              </w:rPr>
              <w:t xml:space="preserve"> несущей сигнала в смежных РЦ:</w:t>
            </w:r>
          </w:p>
          <w:p w14:paraId="1EFD8A0F" w14:textId="77777777" w:rsidR="00E049F0" w:rsidRPr="0054295E" w:rsidRDefault="00E049F0" w:rsidP="00E049F0">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а) </w:t>
            </w:r>
            <w:proofErr w:type="gramStart"/>
            <w:r w:rsidRPr="0054295E">
              <w:rPr>
                <w:rFonts w:ascii="Times New Roman" w:eastAsia="Times New Roman" w:hAnsi="Times New Roman" w:cs="Times New Roman"/>
                <w:bCs/>
                <w:iCs/>
              </w:rPr>
              <w:t>проверка чередования полярности</w:t>
            </w:r>
            <w:proofErr w:type="gramEnd"/>
            <w:r w:rsidRPr="0054295E">
              <w:rPr>
                <w:rFonts w:ascii="Times New Roman" w:eastAsia="Times New Roman" w:hAnsi="Times New Roman" w:cs="Times New Roman"/>
                <w:bCs/>
                <w:iCs/>
              </w:rPr>
              <w:t xml:space="preserve"> несущей сигнала в РЦ частоте 50 Гц;</w:t>
            </w:r>
          </w:p>
          <w:p w14:paraId="21133E8F" w14:textId="435401FA" w:rsidR="00E049F0" w:rsidRPr="0054295E" w:rsidRDefault="00E049F0" w:rsidP="00E049F0">
            <w:pPr>
              <w:jc w:val="both"/>
              <w:rPr>
                <w:rFonts w:ascii="Times New Roman" w:eastAsia="Times New Roman" w:hAnsi="Times New Roman" w:cs="Times New Roman"/>
                <w:bCs/>
                <w:iCs/>
              </w:rPr>
            </w:pPr>
            <w:r w:rsidRPr="0054295E">
              <w:rPr>
                <w:rFonts w:ascii="Times New Roman" w:eastAsia="Times New Roman" w:hAnsi="Times New Roman" w:cs="Times New Roman"/>
                <w:bCs/>
                <w:iCs/>
              </w:rPr>
              <w:t xml:space="preserve">б) </w:t>
            </w:r>
            <w:proofErr w:type="gramStart"/>
            <w:r w:rsidRPr="0054295E">
              <w:rPr>
                <w:rFonts w:ascii="Times New Roman" w:eastAsia="Times New Roman" w:hAnsi="Times New Roman" w:cs="Times New Roman"/>
                <w:bCs/>
                <w:iCs/>
              </w:rPr>
              <w:t>проверка чередования полярности</w:t>
            </w:r>
            <w:proofErr w:type="gramEnd"/>
            <w:r w:rsidRPr="0054295E">
              <w:rPr>
                <w:rFonts w:ascii="Times New Roman" w:eastAsia="Times New Roman" w:hAnsi="Times New Roman" w:cs="Times New Roman"/>
                <w:bCs/>
                <w:iCs/>
              </w:rPr>
              <w:t xml:space="preserve"> несущей сигнала в РЦ в тональном диапазоне</w:t>
            </w:r>
            <w:r>
              <w:rPr>
                <w:rFonts w:ascii="Times New Roman" w:eastAsia="Times New Roman" w:hAnsi="Times New Roman" w:cs="Times New Roman"/>
                <w:bCs/>
                <w:iCs/>
              </w:rPr>
              <w:t xml:space="preserve"> </w:t>
            </w:r>
            <w:r w:rsidRPr="0054295E">
              <w:rPr>
                <w:rFonts w:ascii="Times New Roman" w:eastAsia="Times New Roman" w:hAnsi="Times New Roman" w:cs="Times New Roman"/>
                <w:bCs/>
                <w:iCs/>
              </w:rPr>
              <w:t>частот;</w:t>
            </w:r>
          </w:p>
          <w:p w14:paraId="76171498" w14:textId="6A545A2F" w:rsidR="00E049F0" w:rsidRPr="0054295E" w:rsidRDefault="00FF08BD" w:rsidP="00E049F0">
            <w:pPr>
              <w:jc w:val="both"/>
              <w:rPr>
                <w:rFonts w:ascii="Times New Roman" w:eastAsia="Times New Roman" w:hAnsi="Times New Roman" w:cs="Times New Roman"/>
                <w:bCs/>
                <w:iCs/>
              </w:rPr>
            </w:pPr>
            <w:r>
              <w:rPr>
                <w:rFonts w:ascii="Times New Roman" w:eastAsia="Times New Roman" w:hAnsi="Times New Roman" w:cs="Times New Roman"/>
                <w:bCs/>
                <w:iCs/>
              </w:rPr>
              <w:t>в</w:t>
            </w:r>
            <w:r w:rsidR="00E049F0" w:rsidRPr="0054295E">
              <w:rPr>
                <w:rFonts w:ascii="Times New Roman" w:eastAsia="Times New Roman" w:hAnsi="Times New Roman" w:cs="Times New Roman"/>
                <w:bCs/>
                <w:iCs/>
              </w:rPr>
              <w:t xml:space="preserve">) </w:t>
            </w:r>
            <w:proofErr w:type="gramStart"/>
            <w:r w:rsidR="00E049F0" w:rsidRPr="0054295E">
              <w:rPr>
                <w:rFonts w:ascii="Times New Roman" w:eastAsia="Times New Roman" w:hAnsi="Times New Roman" w:cs="Times New Roman"/>
                <w:bCs/>
                <w:iCs/>
              </w:rPr>
              <w:t>измерением полярности</w:t>
            </w:r>
            <w:proofErr w:type="gramEnd"/>
            <w:r w:rsidR="00E049F0" w:rsidRPr="0054295E">
              <w:rPr>
                <w:rFonts w:ascii="Times New Roman" w:eastAsia="Times New Roman" w:hAnsi="Times New Roman" w:cs="Times New Roman"/>
                <w:bCs/>
                <w:iCs/>
              </w:rPr>
              <w:t xml:space="preserve"> несущей постоянного тока сигнала в смежных РЦ на их</w:t>
            </w:r>
            <w:r w:rsidR="00E049F0">
              <w:rPr>
                <w:rFonts w:ascii="Times New Roman" w:eastAsia="Times New Roman" w:hAnsi="Times New Roman" w:cs="Times New Roman"/>
                <w:bCs/>
                <w:iCs/>
              </w:rPr>
              <w:t xml:space="preserve"> </w:t>
            </w:r>
            <w:r w:rsidR="00E049F0" w:rsidRPr="0054295E">
              <w:rPr>
                <w:rFonts w:ascii="Times New Roman" w:eastAsia="Times New Roman" w:hAnsi="Times New Roman" w:cs="Times New Roman"/>
                <w:bCs/>
                <w:iCs/>
              </w:rPr>
              <w:t>границе с последующим сравнением;</w:t>
            </w:r>
          </w:p>
          <w:p w14:paraId="78471161" w14:textId="52F346DF" w:rsidR="00E049F0" w:rsidRPr="00AA58AF" w:rsidRDefault="00FF08BD" w:rsidP="00E049F0">
            <w:pPr>
              <w:jc w:val="both"/>
              <w:rPr>
                <w:rFonts w:ascii="Times New Roman" w:eastAsia="Times New Roman" w:hAnsi="Times New Roman" w:cs="Times New Roman"/>
                <w:bCs/>
                <w:iCs/>
              </w:rPr>
            </w:pPr>
            <w:r>
              <w:rPr>
                <w:rFonts w:ascii="Times New Roman" w:eastAsia="Times New Roman" w:hAnsi="Times New Roman" w:cs="Times New Roman"/>
                <w:bCs/>
                <w:iCs/>
              </w:rPr>
              <w:t>г</w:t>
            </w:r>
            <w:r w:rsidR="00E049F0" w:rsidRPr="0054295E">
              <w:rPr>
                <w:rFonts w:ascii="Times New Roman" w:eastAsia="Times New Roman" w:hAnsi="Times New Roman" w:cs="Times New Roman"/>
                <w:bCs/>
                <w:iCs/>
              </w:rPr>
              <w:t xml:space="preserve">) </w:t>
            </w:r>
            <w:proofErr w:type="gramStart"/>
            <w:r w:rsidR="00E049F0" w:rsidRPr="0054295E">
              <w:rPr>
                <w:rFonts w:ascii="Times New Roman" w:eastAsia="Times New Roman" w:hAnsi="Times New Roman" w:cs="Times New Roman"/>
                <w:bCs/>
                <w:iCs/>
              </w:rPr>
              <w:t>измерение чередования полярности</w:t>
            </w:r>
            <w:proofErr w:type="gramEnd"/>
            <w:r w:rsidR="00E049F0" w:rsidRPr="0054295E">
              <w:rPr>
                <w:rFonts w:ascii="Times New Roman" w:eastAsia="Times New Roman" w:hAnsi="Times New Roman" w:cs="Times New Roman"/>
                <w:bCs/>
                <w:iCs/>
              </w:rPr>
              <w:t xml:space="preserve"> несущей сигнала РЦ посредством сравнения их</w:t>
            </w:r>
            <w:r w:rsidR="00E049F0">
              <w:rPr>
                <w:rFonts w:ascii="Times New Roman" w:eastAsia="Times New Roman" w:hAnsi="Times New Roman" w:cs="Times New Roman"/>
                <w:bCs/>
                <w:iCs/>
              </w:rPr>
              <w:t xml:space="preserve"> </w:t>
            </w:r>
            <w:r w:rsidR="00E049F0" w:rsidRPr="0054295E">
              <w:rPr>
                <w:rFonts w:ascii="Times New Roman" w:eastAsia="Times New Roman" w:hAnsi="Times New Roman" w:cs="Times New Roman"/>
                <w:bCs/>
                <w:iCs/>
              </w:rPr>
              <w:t>амплитуд.</w:t>
            </w:r>
          </w:p>
        </w:tc>
      </w:tr>
    </w:tbl>
    <w:p w14:paraId="1F5DEF5B" w14:textId="77777777" w:rsidR="00995B55" w:rsidRPr="00101B2C" w:rsidRDefault="00995B55" w:rsidP="00995B55">
      <w:pPr>
        <w:spacing w:after="0" w:line="240" w:lineRule="auto"/>
        <w:ind w:firstLine="709"/>
        <w:jc w:val="center"/>
        <w:rPr>
          <w:rFonts w:ascii="Times New Roman" w:eastAsia="Times New Roman" w:hAnsi="Times New Roman"/>
          <w:b/>
          <w:bCs/>
          <w:iCs/>
          <w:color w:val="00B050"/>
          <w:sz w:val="28"/>
          <w:szCs w:val="28"/>
        </w:rPr>
      </w:pPr>
    </w:p>
    <w:p w14:paraId="78B71DF4" w14:textId="77777777" w:rsidR="00B4633E" w:rsidRDefault="00B4633E" w:rsidP="00995B55">
      <w:pPr>
        <w:spacing w:after="0" w:line="240" w:lineRule="auto"/>
        <w:ind w:firstLine="709"/>
        <w:jc w:val="center"/>
        <w:rPr>
          <w:rFonts w:ascii="Times New Roman" w:eastAsia="Times New Roman" w:hAnsi="Times New Roman"/>
          <w:b/>
          <w:bCs/>
          <w:iCs/>
          <w:sz w:val="24"/>
          <w:szCs w:val="24"/>
        </w:rPr>
      </w:pPr>
    </w:p>
    <w:p w14:paraId="71B42676" w14:textId="0DA4720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273463BF"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p>
    <w:p w14:paraId="1FE35900" w14:textId="77777777" w:rsidR="00386731" w:rsidRDefault="00995B55" w:rsidP="00995B55">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образовательный</w:t>
      </w:r>
      <w:r w:rsidR="009E1016" w:rsidRPr="009E1016">
        <w:rPr>
          <w:rFonts w:ascii="Times New Roman" w:eastAsia="Times New Roman" w:hAnsi="Times New Roman"/>
          <w:bCs/>
          <w:iCs/>
          <w:sz w:val="24"/>
          <w:szCs w:val="24"/>
        </w:rPr>
        <w:t xml:space="preserve"> </w:t>
      </w:r>
      <w:r w:rsidRPr="009E1016">
        <w:rPr>
          <w:rFonts w:ascii="Times New Roman" w:eastAsia="Times New Roman" w:hAnsi="Times New Roman"/>
          <w:bCs/>
          <w:iCs/>
          <w:sz w:val="24"/>
          <w:szCs w:val="24"/>
        </w:rPr>
        <w:t>результат</w:t>
      </w:r>
      <w:r w:rsidR="004A6524">
        <w:rPr>
          <w:rFonts w:ascii="Times New Roman" w:eastAsia="Times New Roman" w:hAnsi="Times New Roman"/>
          <w:bCs/>
          <w:iCs/>
          <w:sz w:val="24"/>
          <w:szCs w:val="24"/>
        </w:rPr>
        <w:t>:</w:t>
      </w:r>
      <w:r w:rsidR="00FB6084" w:rsidRPr="009E1016">
        <w:rPr>
          <w:rFonts w:ascii="Times New Roman" w:eastAsia="Times New Roman" w:hAnsi="Times New Roman"/>
          <w:bCs/>
          <w:iCs/>
          <w:sz w:val="24"/>
          <w:szCs w:val="24"/>
        </w:rPr>
        <w:t xml:space="preserve"> </w:t>
      </w: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7722"/>
      </w:tblGrid>
      <w:tr w:rsidR="002103AC" w:rsidRPr="006459F1" w14:paraId="5EB09DF3" w14:textId="77777777" w:rsidTr="00E17522">
        <w:tc>
          <w:tcPr>
            <w:tcW w:w="2910" w:type="dxa"/>
          </w:tcPr>
          <w:p w14:paraId="6FDA1AD5" w14:textId="77777777" w:rsidR="002103AC" w:rsidRPr="006459F1" w:rsidRDefault="002103AC" w:rsidP="00E1752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1D44424F" w14:textId="77777777" w:rsidR="002103AC" w:rsidRPr="006459F1" w:rsidRDefault="002103AC" w:rsidP="00E1752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A6524" w:rsidRPr="006459F1" w14:paraId="2FDFB95F" w14:textId="77777777" w:rsidTr="00E17522">
        <w:tc>
          <w:tcPr>
            <w:tcW w:w="2910" w:type="dxa"/>
          </w:tcPr>
          <w:p w14:paraId="38A85788" w14:textId="3A24D1F7" w:rsidR="004A6524" w:rsidRPr="00ED38D4" w:rsidRDefault="00181765" w:rsidP="00ED38D4">
            <w:pPr>
              <w:jc w:val="both"/>
              <w:rPr>
                <w:rFonts w:ascii="Times New Roman" w:hAnsi="Times New Roman"/>
                <w:color w:val="00B050"/>
                <w:sz w:val="20"/>
                <w:szCs w:val="20"/>
              </w:rPr>
            </w:pPr>
            <w:r>
              <w:rPr>
                <w:rFonts w:ascii="Verdana" w:hAnsi="Verdana"/>
                <w:color w:val="201F35"/>
                <w:sz w:val="17"/>
                <w:szCs w:val="17"/>
                <w:shd w:val="clear" w:color="auto" w:fill="FFFFFF"/>
              </w:rPr>
              <w:t>ПК-3.1</w:t>
            </w:r>
            <w:proofErr w:type="gramStart"/>
            <w:r>
              <w:rPr>
                <w:rFonts w:ascii="Verdana" w:hAnsi="Verdana"/>
                <w:color w:val="201F35"/>
                <w:sz w:val="17"/>
                <w:szCs w:val="17"/>
                <w:shd w:val="clear" w:color="auto" w:fill="FFFFFF"/>
              </w:rPr>
              <w:t>: Производит</w:t>
            </w:r>
            <w:proofErr w:type="gramEnd"/>
            <w:r>
              <w:rPr>
                <w:rFonts w:ascii="Verdana" w:hAnsi="Verdana"/>
                <w:color w:val="201F35"/>
                <w:sz w:val="17"/>
                <w:szCs w:val="17"/>
                <w:shd w:val="clear" w:color="auto" w:fill="FFFFFF"/>
              </w:rPr>
              <w:t xml:space="preserve"> оценку параметров оборудования, устройств и систем железнодорожной автоматики и телемеханики для контроля их технического состояния и условий работы</w:t>
            </w:r>
          </w:p>
        </w:tc>
        <w:tc>
          <w:tcPr>
            <w:tcW w:w="7722" w:type="dxa"/>
          </w:tcPr>
          <w:p w14:paraId="2D32D798" w14:textId="77777777" w:rsidR="004A6524" w:rsidRPr="00F542CE" w:rsidRDefault="004A6524" w:rsidP="004A6524">
            <w:pPr>
              <w:jc w:val="both"/>
              <w:rPr>
                <w:rFonts w:ascii="Times New Roman" w:eastAsia="Times New Roman" w:hAnsi="Times New Roman"/>
                <w:b/>
                <w:kern w:val="24"/>
                <w:sz w:val="20"/>
                <w:szCs w:val="20"/>
              </w:rPr>
            </w:pPr>
            <w:r w:rsidRPr="00F542CE">
              <w:rPr>
                <w:rFonts w:ascii="Times New Roman" w:eastAsia="Times New Roman" w:hAnsi="Times New Roman"/>
                <w:b/>
                <w:bCs/>
                <w:iCs/>
                <w:sz w:val="20"/>
                <w:szCs w:val="20"/>
              </w:rPr>
              <w:t>Обучающийся умеет:</w:t>
            </w:r>
            <w:r w:rsidRPr="00F542CE">
              <w:rPr>
                <w:rFonts w:ascii="Times New Roman" w:eastAsia="Times New Roman" w:hAnsi="Times New Roman"/>
                <w:b/>
                <w:kern w:val="24"/>
                <w:sz w:val="20"/>
                <w:szCs w:val="20"/>
              </w:rPr>
              <w:t xml:space="preserve"> </w:t>
            </w:r>
          </w:p>
          <w:p w14:paraId="1285BE3C" w14:textId="6EC053F2" w:rsidR="000B0CB6" w:rsidRPr="00F542CE" w:rsidRDefault="001F75B0" w:rsidP="004A6524">
            <w:pPr>
              <w:jc w:val="both"/>
              <w:rPr>
                <w:rFonts w:ascii="Times New Roman" w:hAnsi="Times New Roman"/>
                <w:sz w:val="20"/>
                <w:szCs w:val="20"/>
              </w:rPr>
            </w:pPr>
            <w:r w:rsidRPr="00F542CE">
              <w:rPr>
                <w:rFonts w:ascii="Times New Roman" w:hAnsi="Times New Roman"/>
                <w:sz w:val="20"/>
                <w:szCs w:val="20"/>
              </w:rPr>
              <w:t>выбирать оптимальный метод измерений и соответствующие средства измерений; выполнять обработку и оценку результатов измерений; пользоваться измерительными инструментами и приборами при организации выполнения работ по текущему ремонту приборов и аппаратуры сигнализации, централизации и блокировки</w:t>
            </w:r>
            <w:r w:rsidR="0039733B" w:rsidRPr="00F542CE">
              <w:rPr>
                <w:rFonts w:ascii="Times New Roman" w:hAnsi="Times New Roman"/>
                <w:sz w:val="20"/>
                <w:szCs w:val="20"/>
              </w:rPr>
              <w:t>.</w:t>
            </w:r>
          </w:p>
        </w:tc>
      </w:tr>
      <w:tr w:rsidR="00D42D6F" w:rsidRPr="006459F1" w14:paraId="3CD35A31" w14:textId="77777777" w:rsidTr="006E2612">
        <w:trPr>
          <w:trHeight w:val="743"/>
        </w:trPr>
        <w:tc>
          <w:tcPr>
            <w:tcW w:w="10632" w:type="dxa"/>
            <w:gridSpan w:val="2"/>
            <w:shd w:val="clear" w:color="auto" w:fill="auto"/>
          </w:tcPr>
          <w:p w14:paraId="4E25176C" w14:textId="77777777" w:rsidR="001F75B0" w:rsidRPr="00F542CE" w:rsidRDefault="001F75B0" w:rsidP="001F75B0">
            <w:pPr>
              <w:jc w:val="both"/>
              <w:rPr>
                <w:rFonts w:ascii="Times New Roman" w:eastAsia="Times New Roman" w:hAnsi="Times New Roman"/>
                <w:sz w:val="20"/>
                <w:szCs w:val="20"/>
              </w:rPr>
            </w:pPr>
            <w:r w:rsidRPr="00F542CE">
              <w:rPr>
                <w:rFonts w:ascii="Times New Roman" w:eastAsia="Times New Roman" w:hAnsi="Times New Roman"/>
                <w:sz w:val="20"/>
                <w:szCs w:val="20"/>
              </w:rPr>
              <w:t>1. Рассчитать вторичные параметры рельсовой линии, а также коэффициенты рельсового четырехполюсника при заданных значениях первичных параметров.</w:t>
            </w:r>
          </w:p>
          <w:p w14:paraId="00006D85" w14:textId="5874F9C8" w:rsidR="001F75B0" w:rsidRPr="00F542CE" w:rsidRDefault="001F75B0" w:rsidP="001F75B0">
            <w:pPr>
              <w:jc w:val="both"/>
              <w:rPr>
                <w:rFonts w:ascii="Times New Roman" w:eastAsia="Times New Roman" w:hAnsi="Times New Roman"/>
                <w:sz w:val="20"/>
                <w:szCs w:val="20"/>
              </w:rPr>
            </w:pPr>
            <w:r w:rsidRPr="00F542CE">
              <w:rPr>
                <w:rFonts w:ascii="Times New Roman" w:eastAsia="Times New Roman" w:hAnsi="Times New Roman"/>
                <w:sz w:val="20"/>
                <w:szCs w:val="20"/>
              </w:rPr>
              <w:t>2.</w:t>
            </w:r>
            <w:r w:rsidRPr="00F542CE">
              <w:rPr>
                <w:sz w:val="20"/>
                <w:szCs w:val="20"/>
              </w:rPr>
              <w:t xml:space="preserve"> </w:t>
            </w:r>
            <w:r w:rsidRPr="00F542CE">
              <w:rPr>
                <w:rFonts w:ascii="Times New Roman" w:eastAsia="Times New Roman" w:hAnsi="Times New Roman"/>
                <w:sz w:val="20"/>
                <w:szCs w:val="20"/>
              </w:rPr>
              <w:t>При регулировке рельсовой цепи постоянного тока напряжение на путевом реле должно быть равно 0,38В. При измерении оно оказалось равным 0,3 В. Напряжение на питающем конце равно 0,5В. Требуется определить напряжение на питающем конце для данной рельсовой цепи</w:t>
            </w:r>
            <w:r w:rsidR="00561A57">
              <w:rPr>
                <w:rFonts w:ascii="Times New Roman" w:eastAsia="Times New Roman" w:hAnsi="Times New Roman"/>
                <w:sz w:val="20"/>
                <w:szCs w:val="20"/>
              </w:rPr>
              <w:t>, чтобы напряжение на путевом реле соответствовало заданному.</w:t>
            </w:r>
          </w:p>
          <w:p w14:paraId="2B762E48" w14:textId="7EFBB0FF" w:rsidR="001F75B0" w:rsidRPr="00B67A45" w:rsidRDefault="001F75B0" w:rsidP="001F75B0">
            <w:pPr>
              <w:jc w:val="both"/>
              <w:rPr>
                <w:rFonts w:ascii="Times New Roman" w:eastAsia="Times New Roman" w:hAnsi="Times New Roman"/>
                <w:sz w:val="20"/>
                <w:szCs w:val="20"/>
                <w:lang w:val="en-US"/>
              </w:rPr>
            </w:pPr>
            <w:r w:rsidRPr="00F542CE">
              <w:rPr>
                <w:rFonts w:ascii="Times New Roman" w:eastAsia="Times New Roman" w:hAnsi="Times New Roman"/>
                <w:sz w:val="20"/>
                <w:szCs w:val="20"/>
              </w:rPr>
              <w:t xml:space="preserve">3. </w:t>
            </w:r>
            <w:r w:rsidRPr="00F542CE">
              <w:rPr>
                <w:sz w:val="20"/>
                <w:szCs w:val="20"/>
              </w:rPr>
              <w:t xml:space="preserve"> </w:t>
            </w:r>
            <w:r w:rsidRPr="00F542CE">
              <w:rPr>
                <w:rFonts w:ascii="Times New Roman" w:hAnsi="Times New Roman" w:cs="Times New Roman"/>
                <w:sz w:val="20"/>
                <w:szCs w:val="20"/>
              </w:rPr>
              <w:t>Рассчитать вторичные параметры рельсовой линии при заданных условиях с использованием м</w:t>
            </w:r>
            <w:r w:rsidRPr="00F542CE">
              <w:rPr>
                <w:rFonts w:ascii="Times New Roman" w:eastAsia="Times New Roman" w:hAnsi="Times New Roman"/>
                <w:sz w:val="20"/>
                <w:szCs w:val="20"/>
              </w:rPr>
              <w:t>етода двух коротких замыканий. Объяснить, при каком условии применяется данный метод</w:t>
            </w:r>
            <w:r w:rsidR="00BE7BC0">
              <w:rPr>
                <w:rFonts w:ascii="Times New Roman" w:eastAsia="Times New Roman" w:hAnsi="Times New Roman"/>
                <w:sz w:val="20"/>
                <w:szCs w:val="20"/>
              </w:rPr>
              <w:t xml:space="preserve"> измерений.</w:t>
            </w:r>
          </w:p>
          <w:p w14:paraId="0E0DA72E" w14:textId="6FDA4504" w:rsidR="003F10C1" w:rsidRPr="00F542CE" w:rsidRDefault="001F75B0" w:rsidP="001F75B0">
            <w:pPr>
              <w:jc w:val="center"/>
              <w:rPr>
                <w:rFonts w:ascii="Times New Roman" w:eastAsia="Times New Roman" w:hAnsi="Times New Roman" w:cs="Times New Roman"/>
                <w:bCs/>
                <w:iCs/>
              </w:rPr>
            </w:pPr>
            <w:r w:rsidRPr="00F542CE">
              <w:rPr>
                <w:rFonts w:ascii="Arial" w:eastAsia="Times New Roman" w:hAnsi="Arial" w:cs="Arial"/>
                <w:noProof/>
                <w:color w:val="393B3B"/>
                <w:sz w:val="20"/>
                <w:szCs w:val="20"/>
              </w:rPr>
              <w:drawing>
                <wp:inline distT="0" distB="0" distL="0" distR="0" wp14:anchorId="23968F4F" wp14:editId="6204900E">
                  <wp:extent cx="1662430" cy="83121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62430" cy="831215"/>
                          </a:xfrm>
                          <a:prstGeom prst="rect">
                            <a:avLst/>
                          </a:prstGeom>
                          <a:noFill/>
                          <a:ln>
                            <a:noFill/>
                          </a:ln>
                        </pic:spPr>
                      </pic:pic>
                    </a:graphicData>
                  </a:graphic>
                </wp:inline>
              </w:drawing>
            </w:r>
          </w:p>
        </w:tc>
      </w:tr>
      <w:tr w:rsidR="00A119CE" w:rsidRPr="006459F1" w14:paraId="39B8BF2B" w14:textId="77777777" w:rsidTr="008B4342">
        <w:trPr>
          <w:trHeight w:val="478"/>
        </w:trPr>
        <w:tc>
          <w:tcPr>
            <w:tcW w:w="2910" w:type="dxa"/>
          </w:tcPr>
          <w:p w14:paraId="1337D269" w14:textId="2241E0C3" w:rsidR="00A119CE" w:rsidRPr="00ED38D4" w:rsidRDefault="00181765" w:rsidP="00ED38D4">
            <w:pPr>
              <w:jc w:val="both"/>
              <w:rPr>
                <w:rFonts w:ascii="Times New Roman" w:hAnsi="Times New Roman"/>
                <w:color w:val="00B050"/>
                <w:sz w:val="20"/>
                <w:szCs w:val="20"/>
              </w:rPr>
            </w:pPr>
            <w:r>
              <w:rPr>
                <w:rFonts w:ascii="Verdana" w:hAnsi="Verdana"/>
                <w:color w:val="201F35"/>
                <w:sz w:val="17"/>
                <w:szCs w:val="17"/>
                <w:shd w:val="clear" w:color="auto" w:fill="FFFFFF"/>
              </w:rPr>
              <w:t>ПК-3.1</w:t>
            </w:r>
            <w:proofErr w:type="gramStart"/>
            <w:r>
              <w:rPr>
                <w:rFonts w:ascii="Verdana" w:hAnsi="Verdana"/>
                <w:color w:val="201F35"/>
                <w:sz w:val="17"/>
                <w:szCs w:val="17"/>
                <w:shd w:val="clear" w:color="auto" w:fill="FFFFFF"/>
              </w:rPr>
              <w:t>: Производит</w:t>
            </w:r>
            <w:proofErr w:type="gramEnd"/>
            <w:r>
              <w:rPr>
                <w:rFonts w:ascii="Verdana" w:hAnsi="Verdana"/>
                <w:color w:val="201F35"/>
                <w:sz w:val="17"/>
                <w:szCs w:val="17"/>
                <w:shd w:val="clear" w:color="auto" w:fill="FFFFFF"/>
              </w:rPr>
              <w:t xml:space="preserve"> оценку параметров оборудования, устройств и систем железнодорожной автоматики и телемеханики для контроля их технического состояния и условий работы</w:t>
            </w:r>
          </w:p>
        </w:tc>
        <w:tc>
          <w:tcPr>
            <w:tcW w:w="7722" w:type="dxa"/>
          </w:tcPr>
          <w:p w14:paraId="5F8FB9FE" w14:textId="77777777" w:rsidR="00A119CE" w:rsidRPr="00F542CE" w:rsidRDefault="00A119CE" w:rsidP="00A119CE">
            <w:pPr>
              <w:jc w:val="both"/>
              <w:rPr>
                <w:rFonts w:ascii="Times New Roman" w:eastAsia="Times New Roman" w:hAnsi="Times New Roman"/>
                <w:b/>
                <w:iCs/>
                <w:kern w:val="24"/>
                <w:sz w:val="20"/>
                <w:szCs w:val="20"/>
              </w:rPr>
            </w:pPr>
            <w:r w:rsidRPr="00F542CE">
              <w:rPr>
                <w:rFonts w:ascii="Times New Roman" w:eastAsia="Times New Roman" w:hAnsi="Times New Roman"/>
                <w:b/>
                <w:bCs/>
                <w:iCs/>
                <w:sz w:val="20"/>
                <w:szCs w:val="20"/>
              </w:rPr>
              <w:t>Обучающийся владеет:</w:t>
            </w:r>
            <w:r w:rsidRPr="00F542CE">
              <w:rPr>
                <w:rFonts w:ascii="Times New Roman" w:eastAsia="Times New Roman" w:hAnsi="Times New Roman"/>
                <w:b/>
                <w:iCs/>
                <w:kern w:val="24"/>
                <w:sz w:val="20"/>
                <w:szCs w:val="20"/>
              </w:rPr>
              <w:t xml:space="preserve"> </w:t>
            </w:r>
          </w:p>
          <w:p w14:paraId="27DF39CA" w14:textId="0DE0570A" w:rsidR="00981DDA" w:rsidRPr="00F542CE" w:rsidRDefault="001F75B0" w:rsidP="00A119CE">
            <w:pPr>
              <w:jc w:val="both"/>
              <w:rPr>
                <w:rFonts w:ascii="Times New Roman" w:eastAsia="Times New Roman" w:hAnsi="Times New Roman"/>
                <w:bCs/>
                <w:i/>
                <w:iCs/>
                <w:sz w:val="20"/>
                <w:szCs w:val="20"/>
              </w:rPr>
            </w:pPr>
            <w:r w:rsidRPr="00F542CE">
              <w:rPr>
                <w:rFonts w:ascii="Times New Roman" w:hAnsi="Times New Roman"/>
                <w:sz w:val="20"/>
                <w:szCs w:val="20"/>
              </w:rPr>
              <w:t>навыками в реализации метрологического контроля правильности функционирования и характеристик средств измерений; применения принципов построения автоматизированных систем измерений</w:t>
            </w:r>
            <w:r w:rsidR="00772627">
              <w:rPr>
                <w:rFonts w:ascii="Times New Roman" w:hAnsi="Times New Roman"/>
                <w:sz w:val="20"/>
                <w:szCs w:val="20"/>
              </w:rPr>
              <w:t xml:space="preserve"> и диагностики</w:t>
            </w:r>
            <w:r w:rsidRPr="00F542CE">
              <w:rPr>
                <w:rFonts w:ascii="Times New Roman" w:hAnsi="Times New Roman"/>
                <w:sz w:val="20"/>
                <w:szCs w:val="20"/>
              </w:rPr>
              <w:t xml:space="preserve"> в прикладных задачах автоматики и телемеханики; технологией измерений и измерительными приборами при проведении контроля качества выполненных работ по текущему ремонту приборов и аппаратуры сигнализации, централизации и блокировки</w:t>
            </w:r>
            <w:r w:rsidR="00FB5B74" w:rsidRPr="00F542CE">
              <w:rPr>
                <w:rFonts w:ascii="Times New Roman" w:hAnsi="Times New Roman"/>
                <w:sz w:val="20"/>
                <w:szCs w:val="20"/>
              </w:rPr>
              <w:t>.</w:t>
            </w:r>
          </w:p>
        </w:tc>
      </w:tr>
      <w:tr w:rsidR="00A119CE" w:rsidRPr="006459F1" w14:paraId="6B4EB8F4" w14:textId="77777777" w:rsidTr="006F3318">
        <w:trPr>
          <w:trHeight w:val="743"/>
        </w:trPr>
        <w:tc>
          <w:tcPr>
            <w:tcW w:w="10632" w:type="dxa"/>
            <w:gridSpan w:val="2"/>
          </w:tcPr>
          <w:p w14:paraId="33B65860" w14:textId="24A73204" w:rsidR="00FB5B74" w:rsidRPr="00561A57" w:rsidRDefault="00FB5B74" w:rsidP="00FB5B74">
            <w:pPr>
              <w:jc w:val="both"/>
              <w:rPr>
                <w:rFonts w:ascii="Times New Roman" w:hAnsi="Times New Roman"/>
                <w:sz w:val="20"/>
                <w:szCs w:val="20"/>
              </w:rPr>
            </w:pPr>
            <w:r w:rsidRPr="00F542CE">
              <w:rPr>
                <w:rFonts w:ascii="Times New Roman" w:hAnsi="Times New Roman" w:cs="Times New Roman"/>
                <w:bCs/>
                <w:sz w:val="20"/>
                <w:szCs w:val="20"/>
              </w:rPr>
              <w:lastRenderedPageBreak/>
              <w:t>1.</w:t>
            </w:r>
            <w:r w:rsidRPr="00F542CE">
              <w:rPr>
                <w:rFonts w:ascii="Times New Roman" w:hAnsi="Times New Roman" w:cs="Times New Roman"/>
                <w:sz w:val="20"/>
                <w:szCs w:val="20"/>
              </w:rPr>
              <w:t xml:space="preserve"> Рассчитать вторичные параметры рельсовой линии</w:t>
            </w:r>
            <w:r w:rsidRPr="00F542CE">
              <w:rPr>
                <w:rFonts w:ascii="Times New Roman" w:hAnsi="Times New Roman" w:cs="Times New Roman"/>
                <w:bCs/>
                <w:sz w:val="20"/>
                <w:szCs w:val="20"/>
              </w:rPr>
              <w:t xml:space="preserve"> при заданных исходных данных</w:t>
            </w:r>
            <w:r w:rsidR="00C27493">
              <w:rPr>
                <w:rFonts w:ascii="Times New Roman" w:hAnsi="Times New Roman" w:cs="Times New Roman"/>
                <w:bCs/>
                <w:sz w:val="20"/>
                <w:szCs w:val="20"/>
              </w:rPr>
              <w:t>:</w:t>
            </w:r>
          </w:p>
          <w:p w14:paraId="75693BD4" w14:textId="77777777" w:rsidR="00FB5B74" w:rsidRPr="00F542CE" w:rsidRDefault="00FB5B74" w:rsidP="00C27493">
            <w:pPr>
              <w:jc w:val="center"/>
              <w:rPr>
                <w:rFonts w:ascii="Times New Roman" w:hAnsi="Times New Roman"/>
                <w:bCs/>
                <w:sz w:val="20"/>
                <w:szCs w:val="20"/>
              </w:rPr>
            </w:pPr>
            <w:r w:rsidRPr="00F542CE">
              <w:rPr>
                <w:noProof/>
              </w:rPr>
              <w:drawing>
                <wp:inline distT="0" distB="0" distL="0" distR="0" wp14:anchorId="1293DE50" wp14:editId="0DE1A5ED">
                  <wp:extent cx="2152650" cy="116738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75478" cy="1179763"/>
                          </a:xfrm>
                          <a:prstGeom prst="rect">
                            <a:avLst/>
                          </a:prstGeom>
                          <a:noFill/>
                          <a:ln>
                            <a:noFill/>
                          </a:ln>
                        </pic:spPr>
                      </pic:pic>
                    </a:graphicData>
                  </a:graphic>
                </wp:inline>
              </w:drawing>
            </w:r>
          </w:p>
          <w:p w14:paraId="17189C23" w14:textId="7E7ADDEF" w:rsidR="004B5890" w:rsidRPr="004B5890" w:rsidRDefault="00FB5B74" w:rsidP="004B5890">
            <w:pPr>
              <w:jc w:val="both"/>
              <w:rPr>
                <w:rFonts w:ascii="Times New Roman" w:hAnsi="Times New Roman"/>
                <w:bCs/>
                <w:sz w:val="20"/>
                <w:szCs w:val="20"/>
              </w:rPr>
            </w:pPr>
            <w:r w:rsidRPr="00F542CE">
              <w:rPr>
                <w:rFonts w:ascii="Times New Roman" w:hAnsi="Times New Roman"/>
                <w:bCs/>
                <w:sz w:val="20"/>
                <w:szCs w:val="20"/>
              </w:rPr>
              <w:t>2.</w:t>
            </w:r>
            <w:r w:rsidR="004B5890">
              <w:rPr>
                <w:rFonts w:ascii="Times New Roman" w:hAnsi="Times New Roman"/>
                <w:bCs/>
                <w:sz w:val="20"/>
                <w:szCs w:val="20"/>
              </w:rPr>
              <w:t xml:space="preserve">Составить таблицу функциональных неисправностей для </w:t>
            </w:r>
            <w:r w:rsidR="00FC32CA">
              <w:rPr>
                <w:rFonts w:ascii="Times New Roman" w:hAnsi="Times New Roman"/>
                <w:bCs/>
                <w:sz w:val="20"/>
                <w:szCs w:val="20"/>
              </w:rPr>
              <w:t xml:space="preserve">приведенной ниже </w:t>
            </w:r>
            <w:r w:rsidR="004B5890">
              <w:rPr>
                <w:rFonts w:ascii="Times New Roman" w:hAnsi="Times New Roman"/>
                <w:bCs/>
                <w:sz w:val="20"/>
                <w:szCs w:val="20"/>
              </w:rPr>
              <w:t>схемы. При составлении учитывать только одиночные неисправности и считать, что все входы доступны для измерения</w:t>
            </w:r>
          </w:p>
          <w:p w14:paraId="262A9919" w14:textId="2E1E6980" w:rsidR="004B5890" w:rsidRPr="004B5890" w:rsidRDefault="00D661E7" w:rsidP="004B5890">
            <w:pPr>
              <w:jc w:val="center"/>
              <w:rPr>
                <w:rFonts w:ascii="Times New Roman" w:hAnsi="Times New Roman"/>
                <w:bCs/>
                <w:sz w:val="20"/>
                <w:szCs w:val="20"/>
              </w:rPr>
            </w:pPr>
            <w:r>
              <w:object w:dxaOrig="7425" w:dyaOrig="4275" w14:anchorId="5C6F7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75pt;height:130.5pt" o:ole="">
                  <v:imagedata r:id="rId13" o:title=""/>
                </v:shape>
                <o:OLEObject Type="Embed" ProgID="PBrush" ShapeID="_x0000_i1025" DrawAspect="Content" ObjectID="_1840782381" r:id="rId14"/>
              </w:object>
            </w:r>
          </w:p>
          <w:p w14:paraId="42023F99" w14:textId="2C25D6C2" w:rsidR="0062727F" w:rsidRPr="0032185E" w:rsidRDefault="00BB10FC" w:rsidP="00DD080A">
            <w:pPr>
              <w:pStyle w:val="af2"/>
              <w:spacing w:before="0" w:beforeAutospacing="0" w:after="0"/>
              <w:rPr>
                <w:bCs/>
                <w:iCs/>
                <w:sz w:val="20"/>
                <w:szCs w:val="20"/>
              </w:rPr>
            </w:pPr>
            <w:r>
              <w:rPr>
                <w:bCs/>
                <w:iCs/>
                <w:sz w:val="20"/>
                <w:szCs w:val="20"/>
              </w:rPr>
              <w:t>3</w:t>
            </w:r>
            <w:r w:rsidR="0032185E">
              <w:rPr>
                <w:bCs/>
                <w:iCs/>
                <w:sz w:val="20"/>
                <w:szCs w:val="20"/>
              </w:rPr>
              <w:t>. В каком состоянии должны находиться сигнальные реле Ж, ЖЗ, З при приеме</w:t>
            </w:r>
            <w:r>
              <w:rPr>
                <w:bCs/>
                <w:iCs/>
                <w:sz w:val="20"/>
                <w:szCs w:val="20"/>
              </w:rPr>
              <w:t xml:space="preserve"> и дешифрации</w:t>
            </w:r>
            <w:r w:rsidR="0032185E">
              <w:rPr>
                <w:bCs/>
                <w:iCs/>
                <w:sz w:val="20"/>
                <w:szCs w:val="20"/>
              </w:rPr>
              <w:t xml:space="preserve"> кодовой </w:t>
            </w:r>
            <w:r>
              <w:rPr>
                <w:bCs/>
                <w:iCs/>
                <w:sz w:val="20"/>
                <w:szCs w:val="20"/>
              </w:rPr>
              <w:t>комбинации</w:t>
            </w:r>
            <w:r w:rsidR="0032185E">
              <w:rPr>
                <w:bCs/>
                <w:iCs/>
                <w:sz w:val="20"/>
                <w:szCs w:val="20"/>
              </w:rPr>
              <w:t xml:space="preserve"> КЖ</w:t>
            </w:r>
            <w:r>
              <w:rPr>
                <w:bCs/>
                <w:iCs/>
                <w:sz w:val="20"/>
                <w:szCs w:val="20"/>
              </w:rPr>
              <w:t>?</w:t>
            </w:r>
            <w:r w:rsidR="0032185E">
              <w:rPr>
                <w:bCs/>
                <w:iCs/>
                <w:sz w:val="20"/>
                <w:szCs w:val="20"/>
              </w:rPr>
              <w:t xml:space="preserve"> </w:t>
            </w:r>
          </w:p>
        </w:tc>
      </w:tr>
    </w:tbl>
    <w:p w14:paraId="461A69D1" w14:textId="77777777" w:rsidR="002103AC" w:rsidRPr="009E1016" w:rsidRDefault="002103AC" w:rsidP="006459F1">
      <w:pPr>
        <w:spacing w:after="0" w:line="240" w:lineRule="auto"/>
        <w:ind w:firstLine="709"/>
        <w:jc w:val="center"/>
        <w:rPr>
          <w:rFonts w:ascii="Times New Roman" w:eastAsia="Times New Roman" w:hAnsi="Times New Roman"/>
          <w:b/>
          <w:bCs/>
          <w:iCs/>
          <w:sz w:val="24"/>
          <w:szCs w:val="24"/>
          <w:highlight w:val="green"/>
        </w:rPr>
      </w:pPr>
    </w:p>
    <w:p w14:paraId="7E5A5675" w14:textId="77777777" w:rsidR="00C37DFA" w:rsidRPr="000C0DA5" w:rsidRDefault="00C37DFA" w:rsidP="00C37DFA">
      <w:pPr>
        <w:spacing w:after="0" w:line="240" w:lineRule="auto"/>
        <w:ind w:firstLine="709"/>
        <w:jc w:val="both"/>
        <w:rPr>
          <w:rFonts w:ascii="Times New Roman" w:eastAsia="Times New Roman" w:hAnsi="Times New Roman"/>
          <w:b/>
          <w:bCs/>
          <w:iCs/>
          <w:sz w:val="24"/>
          <w:szCs w:val="24"/>
        </w:rPr>
      </w:pPr>
      <w:r w:rsidRPr="000C0DA5">
        <w:rPr>
          <w:rFonts w:ascii="Times New Roman" w:eastAsia="Times New Roman" w:hAnsi="Times New Roman"/>
          <w:b/>
          <w:bCs/>
          <w:iCs/>
          <w:sz w:val="24"/>
          <w:szCs w:val="24"/>
        </w:rPr>
        <w:t>2.3.  Перечень вопросов для подготовки обучающихся к промежуточной аттестации</w:t>
      </w:r>
    </w:p>
    <w:p w14:paraId="06CD04AD" w14:textId="77777777" w:rsidR="00F126B0" w:rsidRPr="000C0DA5" w:rsidRDefault="00F126B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Pr="000C0DA5">
        <w:rPr>
          <w:rFonts w:ascii="Times New Roman" w:eastAsia="Times New Roman" w:hAnsi="Times New Roman"/>
          <w:bCs/>
          <w:iCs/>
          <w:sz w:val="24"/>
          <w:szCs w:val="24"/>
        </w:rPr>
        <w:tab/>
        <w:t xml:space="preserve">Назначение измерений в устройствах </w:t>
      </w:r>
      <w:proofErr w:type="spellStart"/>
      <w:r w:rsidRPr="000C0DA5">
        <w:rPr>
          <w:rFonts w:ascii="Times New Roman" w:eastAsia="Times New Roman" w:hAnsi="Times New Roman"/>
          <w:bCs/>
          <w:iCs/>
          <w:sz w:val="24"/>
          <w:szCs w:val="24"/>
        </w:rPr>
        <w:t>АиТ</w:t>
      </w:r>
      <w:proofErr w:type="spellEnd"/>
      <w:r w:rsidRPr="000C0DA5">
        <w:rPr>
          <w:rFonts w:ascii="Times New Roman" w:eastAsia="Times New Roman" w:hAnsi="Times New Roman"/>
          <w:bCs/>
          <w:iCs/>
          <w:sz w:val="24"/>
          <w:szCs w:val="24"/>
        </w:rPr>
        <w:t>.</w:t>
      </w:r>
    </w:p>
    <w:p w14:paraId="02391514" w14:textId="77777777" w:rsidR="00F126B0" w:rsidRPr="000C0DA5" w:rsidRDefault="00F126B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2.</w:t>
      </w:r>
      <w:r w:rsidRPr="000C0DA5">
        <w:rPr>
          <w:rFonts w:ascii="Times New Roman" w:eastAsia="Times New Roman" w:hAnsi="Times New Roman"/>
          <w:bCs/>
          <w:iCs/>
          <w:sz w:val="24"/>
          <w:szCs w:val="24"/>
        </w:rPr>
        <w:tab/>
        <w:t>Надежность, безопасность движения, безотказность, бесперебойная работа устройств, пропускная способность участков.</w:t>
      </w:r>
    </w:p>
    <w:p w14:paraId="62EA4487" w14:textId="77777777" w:rsidR="00F126B0" w:rsidRPr="000C0DA5" w:rsidRDefault="00F126B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3.</w:t>
      </w:r>
      <w:r w:rsidRPr="000C0DA5">
        <w:rPr>
          <w:rFonts w:ascii="Times New Roman" w:eastAsia="Times New Roman" w:hAnsi="Times New Roman"/>
          <w:bCs/>
          <w:iCs/>
          <w:sz w:val="24"/>
          <w:szCs w:val="24"/>
        </w:rPr>
        <w:tab/>
        <w:t>Измерения в РЛ.</w:t>
      </w:r>
    </w:p>
    <w:p w14:paraId="5053EBF3" w14:textId="77777777" w:rsidR="00F126B0" w:rsidRPr="000C0DA5" w:rsidRDefault="00F126B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4.</w:t>
      </w:r>
      <w:r w:rsidRPr="000C0DA5">
        <w:rPr>
          <w:rFonts w:ascii="Times New Roman" w:eastAsia="Times New Roman" w:hAnsi="Times New Roman"/>
          <w:bCs/>
          <w:iCs/>
          <w:sz w:val="24"/>
          <w:szCs w:val="24"/>
        </w:rPr>
        <w:tab/>
        <w:t xml:space="preserve">Измерение параметров блоков </w:t>
      </w:r>
      <w:proofErr w:type="gramStart"/>
      <w:r w:rsidRPr="000C0DA5">
        <w:rPr>
          <w:rFonts w:ascii="Times New Roman" w:eastAsia="Times New Roman" w:hAnsi="Times New Roman"/>
          <w:bCs/>
          <w:iCs/>
          <w:sz w:val="24"/>
          <w:szCs w:val="24"/>
        </w:rPr>
        <w:t>АБ,ЭЦ</w:t>
      </w:r>
      <w:proofErr w:type="gramEnd"/>
      <w:r w:rsidRPr="000C0DA5">
        <w:rPr>
          <w:rFonts w:ascii="Times New Roman" w:eastAsia="Times New Roman" w:hAnsi="Times New Roman"/>
          <w:bCs/>
          <w:iCs/>
          <w:sz w:val="24"/>
          <w:szCs w:val="24"/>
        </w:rPr>
        <w:t xml:space="preserve">, ДЦ, ГАЦ, ДК и АЛС. </w:t>
      </w:r>
    </w:p>
    <w:p w14:paraId="3E8FB241" w14:textId="064E002C" w:rsidR="00F126B0" w:rsidRPr="000C0DA5" w:rsidRDefault="00F126B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5.</w:t>
      </w:r>
      <w:r w:rsidRPr="000C0DA5">
        <w:rPr>
          <w:rFonts w:ascii="Times New Roman" w:eastAsia="Times New Roman" w:hAnsi="Times New Roman"/>
          <w:bCs/>
          <w:iCs/>
          <w:sz w:val="24"/>
          <w:szCs w:val="24"/>
        </w:rPr>
        <w:tab/>
        <w:t>Измерение параметров РЦ</w:t>
      </w:r>
      <w:r w:rsidR="00BE6640" w:rsidRPr="000C0DA5">
        <w:rPr>
          <w:rFonts w:ascii="Times New Roman" w:eastAsia="Times New Roman" w:hAnsi="Times New Roman"/>
          <w:bCs/>
          <w:iCs/>
          <w:sz w:val="24"/>
          <w:szCs w:val="24"/>
        </w:rPr>
        <w:t>, в РЦ</w:t>
      </w:r>
    </w:p>
    <w:p w14:paraId="29B62D73" w14:textId="77777777" w:rsidR="00F126B0" w:rsidRPr="000C0DA5" w:rsidRDefault="00F126B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6.</w:t>
      </w:r>
      <w:r w:rsidRPr="000C0DA5">
        <w:rPr>
          <w:rFonts w:ascii="Times New Roman" w:eastAsia="Times New Roman" w:hAnsi="Times New Roman"/>
          <w:bCs/>
          <w:iCs/>
          <w:sz w:val="24"/>
          <w:szCs w:val="24"/>
        </w:rPr>
        <w:tab/>
        <w:t xml:space="preserve">Измерения в схемах электроснабжения устройств </w:t>
      </w:r>
      <w:proofErr w:type="spellStart"/>
      <w:r w:rsidRPr="000C0DA5">
        <w:rPr>
          <w:rFonts w:ascii="Times New Roman" w:eastAsia="Times New Roman" w:hAnsi="Times New Roman"/>
          <w:bCs/>
          <w:iCs/>
          <w:sz w:val="24"/>
          <w:szCs w:val="24"/>
        </w:rPr>
        <w:t>АиТ</w:t>
      </w:r>
      <w:proofErr w:type="spellEnd"/>
      <w:r w:rsidRPr="000C0DA5">
        <w:rPr>
          <w:rFonts w:ascii="Times New Roman" w:eastAsia="Times New Roman" w:hAnsi="Times New Roman"/>
          <w:bCs/>
          <w:iCs/>
          <w:sz w:val="24"/>
          <w:szCs w:val="24"/>
        </w:rPr>
        <w:t>.</w:t>
      </w:r>
    </w:p>
    <w:p w14:paraId="3A5C2425" w14:textId="08FE4331" w:rsidR="00F126B0" w:rsidRPr="000C0DA5" w:rsidRDefault="00F126B0" w:rsidP="00696577">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7.</w:t>
      </w:r>
      <w:r w:rsidRPr="000C0DA5">
        <w:rPr>
          <w:rFonts w:ascii="Times New Roman" w:eastAsia="Times New Roman" w:hAnsi="Times New Roman"/>
          <w:bCs/>
          <w:iCs/>
          <w:sz w:val="24"/>
          <w:szCs w:val="24"/>
        </w:rPr>
        <w:tab/>
        <w:t xml:space="preserve">Измерения помех в каналах связи устройств </w:t>
      </w:r>
      <w:proofErr w:type="spellStart"/>
      <w:r w:rsidRPr="000C0DA5">
        <w:rPr>
          <w:rFonts w:ascii="Times New Roman" w:eastAsia="Times New Roman" w:hAnsi="Times New Roman"/>
          <w:bCs/>
          <w:iCs/>
          <w:sz w:val="24"/>
          <w:szCs w:val="24"/>
        </w:rPr>
        <w:t>АиТ</w:t>
      </w:r>
      <w:proofErr w:type="spellEnd"/>
      <w:r w:rsidRPr="000C0DA5">
        <w:rPr>
          <w:rFonts w:ascii="Times New Roman" w:eastAsia="Times New Roman" w:hAnsi="Times New Roman"/>
          <w:bCs/>
          <w:iCs/>
          <w:sz w:val="24"/>
          <w:szCs w:val="24"/>
        </w:rPr>
        <w:t>.</w:t>
      </w:r>
    </w:p>
    <w:p w14:paraId="7BE37CB9" w14:textId="45967E99" w:rsidR="00F126B0" w:rsidRPr="000C0DA5" w:rsidRDefault="00BE664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8</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Измерения на действующих устройствах</w:t>
      </w:r>
      <w:r w:rsidRPr="000C0DA5">
        <w:rPr>
          <w:rFonts w:ascii="Times New Roman" w:eastAsia="Times New Roman" w:hAnsi="Times New Roman"/>
          <w:bCs/>
          <w:iCs/>
          <w:sz w:val="24"/>
          <w:szCs w:val="24"/>
        </w:rPr>
        <w:t xml:space="preserve"> и на выключенных из действия устройствах.</w:t>
      </w:r>
    </w:p>
    <w:p w14:paraId="4157F560" w14:textId="6BF7D745" w:rsidR="00F126B0" w:rsidRPr="000C0DA5" w:rsidRDefault="00BE664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9</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 xml:space="preserve">Измерения в специфических условиях </w:t>
      </w:r>
      <w:proofErr w:type="spellStart"/>
      <w:r w:rsidR="00F126B0" w:rsidRPr="000C0DA5">
        <w:rPr>
          <w:rFonts w:ascii="Times New Roman" w:eastAsia="Times New Roman" w:hAnsi="Times New Roman"/>
          <w:bCs/>
          <w:iCs/>
          <w:sz w:val="24"/>
          <w:szCs w:val="24"/>
        </w:rPr>
        <w:t>КИПа</w:t>
      </w:r>
      <w:proofErr w:type="spellEnd"/>
      <w:r w:rsidR="00F126B0" w:rsidRPr="000C0DA5">
        <w:rPr>
          <w:rFonts w:ascii="Times New Roman" w:eastAsia="Times New Roman" w:hAnsi="Times New Roman"/>
          <w:bCs/>
          <w:iCs/>
          <w:sz w:val="24"/>
          <w:szCs w:val="24"/>
        </w:rPr>
        <w:t>.</w:t>
      </w:r>
    </w:p>
    <w:p w14:paraId="17B6E762" w14:textId="109540FD" w:rsidR="00F126B0" w:rsidRPr="000C0DA5" w:rsidRDefault="00F126B0" w:rsidP="00BE664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00BE6640" w:rsidRPr="000C0DA5">
        <w:rPr>
          <w:rFonts w:ascii="Times New Roman" w:eastAsia="Times New Roman" w:hAnsi="Times New Roman"/>
          <w:bCs/>
          <w:iCs/>
          <w:sz w:val="24"/>
          <w:szCs w:val="24"/>
        </w:rPr>
        <w:t>0</w:t>
      </w:r>
      <w:r w:rsidRPr="000C0DA5">
        <w:rPr>
          <w:rFonts w:ascii="Times New Roman" w:eastAsia="Times New Roman" w:hAnsi="Times New Roman"/>
          <w:bCs/>
          <w:iCs/>
          <w:sz w:val="24"/>
          <w:szCs w:val="24"/>
        </w:rPr>
        <w:t>.</w:t>
      </w:r>
      <w:r w:rsidRPr="000C0DA5">
        <w:rPr>
          <w:rFonts w:ascii="Times New Roman" w:eastAsia="Times New Roman" w:hAnsi="Times New Roman"/>
          <w:bCs/>
          <w:iCs/>
          <w:sz w:val="24"/>
          <w:szCs w:val="24"/>
        </w:rPr>
        <w:tab/>
        <w:t>Измерения на стрелках</w:t>
      </w:r>
      <w:r w:rsidR="00BE6640" w:rsidRPr="000C0DA5">
        <w:rPr>
          <w:rFonts w:ascii="Times New Roman" w:eastAsia="Times New Roman" w:hAnsi="Times New Roman"/>
          <w:bCs/>
          <w:iCs/>
          <w:sz w:val="24"/>
          <w:szCs w:val="24"/>
        </w:rPr>
        <w:t>, в схемах управления стрелками.</w:t>
      </w:r>
    </w:p>
    <w:p w14:paraId="61CA0AB3" w14:textId="75950CA0" w:rsidR="00F126B0" w:rsidRPr="000C0DA5" w:rsidRDefault="00F126B0" w:rsidP="00BE664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00BE6640" w:rsidRPr="000C0DA5">
        <w:rPr>
          <w:rFonts w:ascii="Times New Roman" w:eastAsia="Times New Roman" w:hAnsi="Times New Roman"/>
          <w:bCs/>
          <w:iCs/>
          <w:sz w:val="24"/>
          <w:szCs w:val="24"/>
        </w:rPr>
        <w:t>1</w:t>
      </w:r>
      <w:r w:rsidRPr="000C0DA5">
        <w:rPr>
          <w:rFonts w:ascii="Times New Roman" w:eastAsia="Times New Roman" w:hAnsi="Times New Roman"/>
          <w:bCs/>
          <w:iCs/>
          <w:sz w:val="24"/>
          <w:szCs w:val="24"/>
        </w:rPr>
        <w:t>.</w:t>
      </w:r>
      <w:r w:rsidRPr="000C0DA5">
        <w:rPr>
          <w:rFonts w:ascii="Times New Roman" w:eastAsia="Times New Roman" w:hAnsi="Times New Roman"/>
          <w:bCs/>
          <w:iCs/>
          <w:sz w:val="24"/>
          <w:szCs w:val="24"/>
        </w:rPr>
        <w:tab/>
        <w:t>Измерения в электроприводах (стрелки, шлагбаумы).</w:t>
      </w:r>
    </w:p>
    <w:p w14:paraId="45A74F5A" w14:textId="32C2DC42" w:rsidR="00F126B0" w:rsidRPr="000C0DA5" w:rsidRDefault="00BE664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00917EB9" w:rsidRPr="000C0DA5">
        <w:rPr>
          <w:rFonts w:ascii="Times New Roman" w:eastAsia="Times New Roman" w:hAnsi="Times New Roman"/>
          <w:bCs/>
          <w:iCs/>
          <w:sz w:val="24"/>
          <w:szCs w:val="24"/>
        </w:rPr>
        <w:t>2</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 xml:space="preserve">Измерение </w:t>
      </w:r>
      <w:proofErr w:type="spellStart"/>
      <w:r w:rsidR="00F126B0" w:rsidRPr="000C0DA5">
        <w:rPr>
          <w:rFonts w:ascii="Times New Roman" w:eastAsia="Times New Roman" w:hAnsi="Times New Roman"/>
          <w:bCs/>
          <w:iCs/>
          <w:sz w:val="24"/>
          <w:szCs w:val="24"/>
        </w:rPr>
        <w:t>шунтовой</w:t>
      </w:r>
      <w:proofErr w:type="spellEnd"/>
      <w:r w:rsidR="00F126B0" w:rsidRPr="000C0DA5">
        <w:rPr>
          <w:rFonts w:ascii="Times New Roman" w:eastAsia="Times New Roman" w:hAnsi="Times New Roman"/>
          <w:bCs/>
          <w:iCs/>
          <w:sz w:val="24"/>
          <w:szCs w:val="24"/>
        </w:rPr>
        <w:t xml:space="preserve"> чувствительности</w:t>
      </w:r>
      <w:r w:rsidRPr="000C0DA5">
        <w:rPr>
          <w:rFonts w:ascii="Times New Roman" w:eastAsia="Times New Roman" w:hAnsi="Times New Roman"/>
          <w:bCs/>
          <w:iCs/>
          <w:sz w:val="24"/>
          <w:szCs w:val="24"/>
        </w:rPr>
        <w:t xml:space="preserve">, </w:t>
      </w:r>
      <w:proofErr w:type="spellStart"/>
      <w:r w:rsidRPr="000C0DA5">
        <w:rPr>
          <w:rFonts w:ascii="Times New Roman" w:eastAsia="Times New Roman" w:hAnsi="Times New Roman"/>
          <w:bCs/>
          <w:iCs/>
          <w:sz w:val="24"/>
          <w:szCs w:val="24"/>
        </w:rPr>
        <w:t>шунтового</w:t>
      </w:r>
      <w:proofErr w:type="spellEnd"/>
      <w:r w:rsidRPr="000C0DA5">
        <w:rPr>
          <w:rFonts w:ascii="Times New Roman" w:eastAsia="Times New Roman" w:hAnsi="Times New Roman"/>
          <w:bCs/>
          <w:iCs/>
          <w:sz w:val="24"/>
          <w:szCs w:val="24"/>
        </w:rPr>
        <w:t xml:space="preserve"> эффекта.</w:t>
      </w:r>
    </w:p>
    <w:p w14:paraId="02B9635C" w14:textId="2C329C42" w:rsidR="00F126B0" w:rsidRPr="000C0DA5" w:rsidRDefault="00BE664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00917EB9" w:rsidRPr="000C0DA5">
        <w:rPr>
          <w:rFonts w:ascii="Times New Roman" w:eastAsia="Times New Roman" w:hAnsi="Times New Roman"/>
          <w:bCs/>
          <w:iCs/>
          <w:sz w:val="24"/>
          <w:szCs w:val="24"/>
        </w:rPr>
        <w:t>3</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Измерения в числовых кодовых РЦ.</w:t>
      </w:r>
    </w:p>
    <w:p w14:paraId="1D257699" w14:textId="437CF59A" w:rsidR="00F126B0" w:rsidRPr="000C0DA5" w:rsidRDefault="00BE664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00917EB9" w:rsidRPr="000C0DA5">
        <w:rPr>
          <w:rFonts w:ascii="Times New Roman" w:eastAsia="Times New Roman" w:hAnsi="Times New Roman"/>
          <w:bCs/>
          <w:iCs/>
          <w:sz w:val="24"/>
          <w:szCs w:val="24"/>
        </w:rPr>
        <w:t>4</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Измерение переходного сопротивления в местах контактов токопроводящих соединителей (стыки, рельс - соединительные джемперы и т.д.)</w:t>
      </w:r>
    </w:p>
    <w:p w14:paraId="41438B93" w14:textId="57858E1E" w:rsidR="00F126B0" w:rsidRPr="000C0DA5" w:rsidRDefault="00BE664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00917EB9" w:rsidRPr="000C0DA5">
        <w:rPr>
          <w:rFonts w:ascii="Times New Roman" w:eastAsia="Times New Roman" w:hAnsi="Times New Roman"/>
          <w:bCs/>
          <w:iCs/>
          <w:sz w:val="24"/>
          <w:szCs w:val="24"/>
        </w:rPr>
        <w:t>5</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Измерения в устройствах светофора.</w:t>
      </w:r>
    </w:p>
    <w:p w14:paraId="574E5587" w14:textId="4A8B740D" w:rsidR="00F126B0" w:rsidRPr="000C0DA5" w:rsidRDefault="00BE6640"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00917EB9" w:rsidRPr="000C0DA5">
        <w:rPr>
          <w:rFonts w:ascii="Times New Roman" w:eastAsia="Times New Roman" w:hAnsi="Times New Roman"/>
          <w:bCs/>
          <w:iCs/>
          <w:sz w:val="24"/>
          <w:szCs w:val="24"/>
        </w:rPr>
        <w:t>6</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Измерения в дешифраторе числовой кодовой АБ.</w:t>
      </w:r>
    </w:p>
    <w:p w14:paraId="295EBFF8" w14:textId="2B064950" w:rsidR="00F126B0" w:rsidRPr="000C0DA5" w:rsidRDefault="00BE6640" w:rsidP="00917EB9">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w:t>
      </w:r>
      <w:r w:rsidR="00917EB9" w:rsidRPr="000C0DA5">
        <w:rPr>
          <w:rFonts w:ascii="Times New Roman" w:eastAsia="Times New Roman" w:hAnsi="Times New Roman"/>
          <w:bCs/>
          <w:iCs/>
          <w:sz w:val="24"/>
          <w:szCs w:val="24"/>
        </w:rPr>
        <w:t>7</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 xml:space="preserve">Измерение времени извещения на переездах. </w:t>
      </w:r>
    </w:p>
    <w:p w14:paraId="32F7454B" w14:textId="02B4224A" w:rsidR="00F126B0" w:rsidRPr="000C0DA5" w:rsidRDefault="00917EB9"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18</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Измерения в устройствах диспетчерского контроля.</w:t>
      </w:r>
    </w:p>
    <w:p w14:paraId="532A0A90" w14:textId="1A4E0422" w:rsidR="00F126B0" w:rsidRPr="000C0DA5" w:rsidRDefault="00917EB9" w:rsidP="00F126B0">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19</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 xml:space="preserve">Измерение первичных параметров элементов </w:t>
      </w:r>
      <w:proofErr w:type="spellStart"/>
      <w:r w:rsidR="00F126B0" w:rsidRPr="000C0DA5">
        <w:rPr>
          <w:rFonts w:ascii="Times New Roman" w:eastAsia="Times New Roman" w:hAnsi="Times New Roman"/>
          <w:bCs/>
          <w:iCs/>
          <w:sz w:val="24"/>
          <w:szCs w:val="24"/>
        </w:rPr>
        <w:t>АиТ</w:t>
      </w:r>
      <w:proofErr w:type="spellEnd"/>
      <w:r w:rsidRPr="000C0DA5">
        <w:rPr>
          <w:rFonts w:ascii="Times New Roman" w:eastAsia="Times New Roman" w:hAnsi="Times New Roman"/>
          <w:bCs/>
          <w:iCs/>
          <w:sz w:val="24"/>
          <w:szCs w:val="24"/>
        </w:rPr>
        <w:t xml:space="preserve">, измерение и расчет вторичных и третичных параметров элементов </w:t>
      </w:r>
      <w:proofErr w:type="spellStart"/>
      <w:r w:rsidRPr="000C0DA5">
        <w:rPr>
          <w:rFonts w:ascii="Times New Roman" w:eastAsia="Times New Roman" w:hAnsi="Times New Roman"/>
          <w:bCs/>
          <w:iCs/>
          <w:sz w:val="24"/>
          <w:szCs w:val="24"/>
        </w:rPr>
        <w:t>АиТ</w:t>
      </w:r>
      <w:proofErr w:type="spellEnd"/>
    </w:p>
    <w:p w14:paraId="5DC8DE8C" w14:textId="5181939C" w:rsidR="00F126B0" w:rsidRPr="000C0DA5" w:rsidRDefault="00BE6640" w:rsidP="00696577">
      <w:pPr>
        <w:spacing w:after="0" w:line="240" w:lineRule="auto"/>
        <w:ind w:firstLine="709"/>
        <w:jc w:val="both"/>
        <w:rPr>
          <w:rFonts w:ascii="Times New Roman" w:eastAsia="Times New Roman" w:hAnsi="Times New Roman"/>
          <w:bCs/>
          <w:iCs/>
          <w:sz w:val="24"/>
          <w:szCs w:val="24"/>
        </w:rPr>
      </w:pPr>
      <w:r w:rsidRPr="000C0DA5">
        <w:rPr>
          <w:rFonts w:ascii="Times New Roman" w:eastAsia="Times New Roman" w:hAnsi="Times New Roman"/>
          <w:bCs/>
          <w:iCs/>
          <w:sz w:val="24"/>
          <w:szCs w:val="24"/>
        </w:rPr>
        <w:t>2</w:t>
      </w:r>
      <w:r w:rsidR="00917EB9" w:rsidRPr="000C0DA5">
        <w:rPr>
          <w:rFonts w:ascii="Times New Roman" w:eastAsia="Times New Roman" w:hAnsi="Times New Roman"/>
          <w:bCs/>
          <w:iCs/>
          <w:sz w:val="24"/>
          <w:szCs w:val="24"/>
        </w:rPr>
        <w:t>0</w:t>
      </w:r>
      <w:r w:rsidR="00F126B0" w:rsidRPr="000C0DA5">
        <w:rPr>
          <w:rFonts w:ascii="Times New Roman" w:eastAsia="Times New Roman" w:hAnsi="Times New Roman"/>
          <w:bCs/>
          <w:iCs/>
          <w:sz w:val="24"/>
          <w:szCs w:val="24"/>
        </w:rPr>
        <w:t>.</w:t>
      </w:r>
      <w:r w:rsidR="00F126B0" w:rsidRPr="000C0DA5">
        <w:rPr>
          <w:rFonts w:ascii="Times New Roman" w:eastAsia="Times New Roman" w:hAnsi="Times New Roman"/>
          <w:bCs/>
          <w:iCs/>
          <w:sz w:val="24"/>
          <w:szCs w:val="24"/>
        </w:rPr>
        <w:tab/>
        <w:t>Измерения в элементах защиты устройств от атмосферных перенапряжений.</w:t>
      </w:r>
    </w:p>
    <w:p w14:paraId="49BAE1FB" w14:textId="77777777" w:rsidR="00F126B0" w:rsidRPr="00C37DFA" w:rsidRDefault="00F126B0" w:rsidP="00F126B0">
      <w:pPr>
        <w:spacing w:after="0" w:line="240" w:lineRule="auto"/>
        <w:ind w:firstLine="709"/>
        <w:jc w:val="both"/>
        <w:rPr>
          <w:rFonts w:ascii="Times New Roman" w:eastAsia="Times New Roman" w:hAnsi="Times New Roman"/>
          <w:bCs/>
          <w:iCs/>
          <w:sz w:val="24"/>
          <w:szCs w:val="24"/>
        </w:rPr>
      </w:pPr>
    </w:p>
    <w:p w14:paraId="0A4ADB06" w14:textId="77777777" w:rsidR="00EB53E1" w:rsidRPr="009E1016" w:rsidRDefault="00B24C1F" w:rsidP="000B1C7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 xml:space="preserve">3. </w:t>
      </w:r>
      <w:r w:rsidR="00D435AD" w:rsidRPr="009E1016">
        <w:rPr>
          <w:rFonts w:ascii="Times New Roman" w:hAnsi="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74C128F4" w14:textId="77777777" w:rsidR="00D435AD" w:rsidRPr="009E1016" w:rsidRDefault="00D435AD" w:rsidP="000B1C71">
      <w:pPr>
        <w:spacing w:after="0" w:line="240" w:lineRule="auto"/>
        <w:jc w:val="center"/>
        <w:rPr>
          <w:rFonts w:ascii="Times New Roman" w:eastAsia="Times New Roman" w:hAnsi="Times New Roman"/>
          <w:b/>
          <w:sz w:val="24"/>
          <w:szCs w:val="24"/>
        </w:rPr>
      </w:pPr>
    </w:p>
    <w:p w14:paraId="314D0630" w14:textId="77777777" w:rsidR="000B1C71" w:rsidRPr="009E1016" w:rsidRDefault="00F22904" w:rsidP="009005D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72F3287D" w14:textId="77777777" w:rsidR="000327BD" w:rsidRPr="009E1016" w:rsidRDefault="000327BD" w:rsidP="009005DF">
      <w:pPr>
        <w:spacing w:after="0" w:line="240" w:lineRule="auto"/>
        <w:ind w:firstLine="709"/>
        <w:jc w:val="both"/>
        <w:rPr>
          <w:rFonts w:ascii="Times New Roman" w:hAnsi="Times New Roman"/>
          <w:sz w:val="24"/>
          <w:szCs w:val="24"/>
        </w:rPr>
      </w:pPr>
    </w:p>
    <w:p w14:paraId="7565476E"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w:t>
      </w:r>
      <w:r w:rsidR="00F22904" w:rsidRPr="009E1016">
        <w:rPr>
          <w:rFonts w:ascii="Times New Roman" w:hAnsi="Times New Roman"/>
          <w:sz w:val="24"/>
          <w:szCs w:val="24"/>
        </w:rPr>
        <w:t>составляет</w:t>
      </w:r>
      <w:r w:rsidRPr="009E1016">
        <w:rPr>
          <w:rFonts w:ascii="Times New Roman" w:hAnsi="Times New Roman"/>
          <w:sz w:val="24"/>
          <w:szCs w:val="24"/>
        </w:rPr>
        <w:t xml:space="preserve"> 100 – 90% от общего объёма заданных вопросов;</w:t>
      </w:r>
    </w:p>
    <w:p w14:paraId="49724943"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sidRPr="009E1016">
        <w:rPr>
          <w:rFonts w:ascii="Times New Roman" w:hAnsi="Times New Roman"/>
          <w:sz w:val="24"/>
          <w:szCs w:val="24"/>
        </w:rPr>
        <w:t>;</w:t>
      </w:r>
    </w:p>
    <w:p w14:paraId="40716462"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lastRenderedPageBreak/>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sidRPr="009E1016">
        <w:rPr>
          <w:rFonts w:ascii="Times New Roman" w:hAnsi="Times New Roman"/>
          <w:sz w:val="24"/>
          <w:szCs w:val="24"/>
        </w:rPr>
        <w:t>;</w:t>
      </w:r>
    </w:p>
    <w:p w14:paraId="5924E3A9"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773E9EFC" w14:textId="77777777" w:rsidR="000327BD" w:rsidRPr="009E1016" w:rsidRDefault="000327BD" w:rsidP="009005DF">
      <w:pPr>
        <w:spacing w:after="0" w:line="240" w:lineRule="auto"/>
        <w:ind w:firstLine="709"/>
        <w:jc w:val="both"/>
        <w:rPr>
          <w:rFonts w:ascii="Times New Roman" w:hAnsi="Times New Roman"/>
          <w:sz w:val="24"/>
          <w:szCs w:val="24"/>
        </w:rPr>
      </w:pPr>
    </w:p>
    <w:p w14:paraId="38662C86" w14:textId="77777777" w:rsidR="000327BD" w:rsidRPr="009E1016" w:rsidRDefault="00F22904" w:rsidP="009005DF">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 xml:space="preserve">Критерии формирования оценок по </w:t>
      </w:r>
      <w:r w:rsidR="00B910B1" w:rsidRPr="009E1016">
        <w:rPr>
          <w:rFonts w:ascii="Times New Roman" w:eastAsia="Times New Roman" w:hAnsi="Times New Roman"/>
          <w:b/>
          <w:sz w:val="24"/>
          <w:szCs w:val="24"/>
        </w:rPr>
        <w:t>результатам выполнения заданий</w:t>
      </w:r>
    </w:p>
    <w:p w14:paraId="42C6D7A3" w14:textId="77777777" w:rsidR="000327BD" w:rsidRPr="009E1016" w:rsidRDefault="000327BD" w:rsidP="009005DF">
      <w:pPr>
        <w:spacing w:after="0" w:line="240" w:lineRule="auto"/>
        <w:ind w:firstLine="709"/>
        <w:jc w:val="both"/>
        <w:rPr>
          <w:rFonts w:ascii="Times New Roman" w:hAnsi="Times New Roman"/>
          <w:sz w:val="24"/>
          <w:szCs w:val="24"/>
        </w:rPr>
      </w:pPr>
    </w:p>
    <w:p w14:paraId="614B6294"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hAnsi="Times New Roman" w:cs="Times New Roman"/>
          <w:b/>
          <w:color w:val="000000"/>
          <w:sz w:val="24"/>
          <w:szCs w:val="24"/>
        </w:rPr>
        <w:t xml:space="preserve">«Отлично/зачтено» </w:t>
      </w:r>
      <w:r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2411A3DB"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Pr="009E1016">
        <w:rPr>
          <w:rFonts w:ascii="Times New Roman" w:hAnsi="Times New Roman" w:cs="Times New Roman"/>
          <w:b/>
          <w:color w:val="000000"/>
          <w:sz w:val="24"/>
          <w:szCs w:val="24"/>
        </w:rPr>
        <w:t>Хорошо/зачтено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53C7C51A"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«Удовлетворительно/</w:t>
      </w:r>
      <w:r w:rsidRPr="009E1016">
        <w:rPr>
          <w:rFonts w:ascii="Times New Roman" w:hAnsi="Times New Roman" w:cs="Times New Roman"/>
          <w:b/>
          <w:color w:val="000000"/>
          <w:sz w:val="24"/>
          <w:szCs w:val="24"/>
        </w:rPr>
        <w:t>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00C86E60"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31E1474B"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«Неудовлетворительно/не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sidRPr="009E1016">
        <w:rPr>
          <w:rFonts w:ascii="Times New Roman" w:eastAsia="Times New Roman" w:hAnsi="Times New Roman" w:cs="Times New Roman"/>
          <w:color w:val="000000"/>
          <w:sz w:val="24"/>
          <w:szCs w:val="24"/>
        </w:rPr>
        <w:t>«удовлетворительно»</w:t>
      </w:r>
      <w:r w:rsidRPr="009E1016">
        <w:rPr>
          <w:rFonts w:ascii="Times New Roman" w:eastAsia="Times New Roman" w:hAnsi="Times New Roman" w:cs="Times New Roman"/>
          <w:color w:val="000000"/>
          <w:sz w:val="24"/>
          <w:szCs w:val="24"/>
        </w:rPr>
        <w:t xml:space="preserve"> или правильно выполнено менее 2/3 всей работы.</w:t>
      </w:r>
    </w:p>
    <w:p w14:paraId="2A78E1B6"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7A77D84F"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грубые ошибки: незнание основных понятий, правил, </w:t>
      </w:r>
      <w:r w:rsidR="005A5D95" w:rsidRPr="009E1016">
        <w:rPr>
          <w:rFonts w:ascii="Times New Roman" w:eastAsia="Times New Roman" w:hAnsi="Times New Roman" w:cs="Times New Roman"/>
          <w:i/>
          <w:color w:val="000000"/>
          <w:sz w:val="24"/>
          <w:szCs w:val="24"/>
        </w:rPr>
        <w:t>н</w:t>
      </w:r>
      <w:r w:rsidRPr="009E1016">
        <w:rPr>
          <w:rFonts w:ascii="Times New Roman" w:eastAsia="Times New Roman" w:hAnsi="Times New Roman" w:cs="Times New Roman"/>
          <w:i/>
          <w:color w:val="000000"/>
          <w:sz w:val="24"/>
          <w:szCs w:val="24"/>
        </w:rPr>
        <w:t>орм; незнание приемов решения задач; ошибки, показывающие неправильное понимание условия предложенного задания.</w:t>
      </w:r>
    </w:p>
    <w:p w14:paraId="62B23CB1"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6ACF4504"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недочеты: нерациональные приемы </w:t>
      </w:r>
      <w:r w:rsidR="00B910B1" w:rsidRPr="009E1016">
        <w:rPr>
          <w:rFonts w:ascii="Times New Roman" w:eastAsia="Times New Roman" w:hAnsi="Times New Roman" w:cs="Times New Roman"/>
          <w:i/>
          <w:color w:val="000000"/>
          <w:sz w:val="24"/>
          <w:szCs w:val="24"/>
        </w:rPr>
        <w:t>выполнения задания</w:t>
      </w:r>
      <w:r w:rsidRPr="009E1016">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14:paraId="2C9787D1" w14:textId="77777777" w:rsidR="00F22904" w:rsidRPr="009E1016"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4C421CFD" w14:textId="022A02F2" w:rsidR="00F22904" w:rsidRPr="009E1016" w:rsidRDefault="00F22904"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9E1016">
        <w:rPr>
          <w:rFonts w:ascii="Times New Roman" w:hAnsi="Times New Roman"/>
          <w:b/>
          <w:color w:val="000000"/>
          <w:sz w:val="24"/>
          <w:szCs w:val="24"/>
        </w:rPr>
        <w:t>Критерии формирования оценок по зачету</w:t>
      </w:r>
    </w:p>
    <w:p w14:paraId="1F5EFB5E" w14:textId="344774AD" w:rsidR="00F22904" w:rsidRPr="00A80977" w:rsidRDefault="00F22904" w:rsidP="009005DF">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b/>
          <w:sz w:val="24"/>
          <w:szCs w:val="24"/>
        </w:rPr>
        <w:t>«</w:t>
      </w:r>
      <w:r w:rsidR="006D6363">
        <w:rPr>
          <w:rFonts w:ascii="Times New Roman" w:hAnsi="Times New Roman"/>
          <w:b/>
          <w:sz w:val="24"/>
          <w:szCs w:val="24"/>
        </w:rPr>
        <w:t>З</w:t>
      </w:r>
      <w:r w:rsidRPr="00A80977">
        <w:rPr>
          <w:rFonts w:ascii="Times New Roman" w:hAnsi="Times New Roman"/>
          <w:b/>
          <w:sz w:val="24"/>
          <w:szCs w:val="24"/>
        </w:rPr>
        <w:t xml:space="preserve">ачтено» – </w:t>
      </w:r>
      <w:r w:rsidRPr="00A80977">
        <w:rPr>
          <w:rFonts w:ascii="Times New Roman" w:hAnsi="Times New Roman"/>
          <w:sz w:val="24"/>
          <w:szCs w:val="24"/>
        </w:rPr>
        <w:t xml:space="preserve">студент приобрел необходимые умения и навыки, </w:t>
      </w:r>
      <w:r w:rsidR="00C86E60" w:rsidRPr="00A80977">
        <w:rPr>
          <w:rFonts w:ascii="Times New Roman" w:hAnsi="Times New Roman"/>
          <w:sz w:val="24"/>
          <w:szCs w:val="24"/>
        </w:rPr>
        <w:t>продемонстрировал навык</w:t>
      </w:r>
      <w:r w:rsidRPr="00A80977">
        <w:rPr>
          <w:rFonts w:ascii="Times New Roman" w:hAnsi="Times New Roman"/>
          <w:sz w:val="24"/>
          <w:szCs w:val="24"/>
        </w:rPr>
        <w:t xml:space="preserve"> практического применения полученных знаний, не допустил </w:t>
      </w:r>
      <w:r w:rsidR="00C86E60" w:rsidRPr="00A80977">
        <w:rPr>
          <w:rFonts w:ascii="Times New Roman" w:hAnsi="Times New Roman"/>
          <w:sz w:val="24"/>
          <w:szCs w:val="24"/>
        </w:rPr>
        <w:t xml:space="preserve">логических и </w:t>
      </w:r>
      <w:r w:rsidRPr="00A80977">
        <w:rPr>
          <w:rFonts w:ascii="Times New Roman" w:hAnsi="Times New Roman"/>
          <w:sz w:val="24"/>
          <w:szCs w:val="24"/>
        </w:rPr>
        <w:t>фактических ошибок</w:t>
      </w:r>
      <w:r w:rsidR="009005DF" w:rsidRPr="00A80977">
        <w:rPr>
          <w:rFonts w:ascii="Times New Roman" w:hAnsi="Times New Roman"/>
          <w:sz w:val="24"/>
          <w:szCs w:val="24"/>
        </w:rPr>
        <w:t xml:space="preserve"> </w:t>
      </w:r>
    </w:p>
    <w:p w14:paraId="2ABE4C20" w14:textId="666BF707" w:rsidR="00073E97" w:rsidRDefault="00F22904" w:rsidP="006D6363">
      <w:pPr>
        <w:autoSpaceDE w:val="0"/>
        <w:autoSpaceDN w:val="0"/>
        <w:adjustRightInd w:val="0"/>
        <w:spacing w:after="0" w:line="240" w:lineRule="auto"/>
        <w:ind w:firstLine="548"/>
        <w:jc w:val="both"/>
        <w:rPr>
          <w:rFonts w:ascii="Times New Roman" w:hAnsi="Times New Roman" w:cs="Times New Roman"/>
          <w:sz w:val="24"/>
          <w:szCs w:val="24"/>
        </w:rPr>
      </w:pPr>
      <w:r w:rsidRPr="00A80977">
        <w:rPr>
          <w:rFonts w:ascii="Times New Roman" w:hAnsi="Times New Roman"/>
          <w:b/>
          <w:sz w:val="24"/>
          <w:szCs w:val="24"/>
        </w:rPr>
        <w:t>«</w:t>
      </w:r>
      <w:r w:rsidR="006D6363">
        <w:rPr>
          <w:rFonts w:ascii="Times New Roman" w:hAnsi="Times New Roman"/>
          <w:b/>
          <w:sz w:val="24"/>
          <w:szCs w:val="24"/>
        </w:rPr>
        <w:t>Н</w:t>
      </w:r>
      <w:r w:rsidRPr="00A80977">
        <w:rPr>
          <w:rFonts w:ascii="Times New Roman" w:hAnsi="Times New Roman"/>
          <w:b/>
          <w:sz w:val="24"/>
          <w:szCs w:val="24"/>
        </w:rPr>
        <w:t xml:space="preserve">е зачтено» </w:t>
      </w:r>
      <w:r w:rsidRPr="00A80977">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sectPr w:rsidR="00073E97"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32518" w14:textId="77777777" w:rsidR="00C35699" w:rsidRDefault="00C35699" w:rsidP="00EE3C25">
      <w:pPr>
        <w:spacing w:after="0" w:line="240" w:lineRule="auto"/>
      </w:pPr>
      <w:r>
        <w:separator/>
      </w:r>
    </w:p>
  </w:endnote>
  <w:endnote w:type="continuationSeparator" w:id="0">
    <w:p w14:paraId="657C9173" w14:textId="77777777" w:rsidR="00C35699" w:rsidRDefault="00C35699" w:rsidP="00EE3C25">
      <w:pPr>
        <w:spacing w:after="0" w:line="240" w:lineRule="auto"/>
      </w:pPr>
      <w:r>
        <w:continuationSeparator/>
      </w:r>
    </w:p>
  </w:endnote>
  <w:endnote w:type="continuationNotice" w:id="1">
    <w:p w14:paraId="4263E98D" w14:textId="77777777" w:rsidR="00C35699" w:rsidRDefault="00C3569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AFF" w:usb1="C000605B" w:usb2="00000029" w:usb3="00000000" w:csb0="000101FF" w:csb1="00000000"/>
  </w:font>
  <w:font w:name="Liberation Serif">
    <w:altName w:val="Times New Roman"/>
    <w:charset w:val="00"/>
    <w:family w:val="roman"/>
    <w:pitch w:val="variable"/>
  </w:font>
  <w:font w:name="Noto Sans CJK SC Regular">
    <w:altName w:val="Times New Roman"/>
    <w:charset w:val="00"/>
    <w:family w:val="auto"/>
    <w:pitch w:val="variable"/>
  </w:font>
  <w:font w:name="FreeSans">
    <w:altName w:val="Arial"/>
    <w:charset w:val="00"/>
    <w:family w:val="swiss"/>
    <w:pitch w:val="default"/>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873E3" w14:textId="77777777" w:rsidR="00C35699" w:rsidRDefault="00C35699" w:rsidP="00EE3C25">
      <w:pPr>
        <w:spacing w:after="0" w:line="240" w:lineRule="auto"/>
      </w:pPr>
      <w:r>
        <w:separator/>
      </w:r>
    </w:p>
  </w:footnote>
  <w:footnote w:type="continuationSeparator" w:id="0">
    <w:p w14:paraId="1D76FE10" w14:textId="77777777" w:rsidR="00C35699" w:rsidRDefault="00C35699" w:rsidP="00EE3C25">
      <w:pPr>
        <w:spacing w:after="0" w:line="240" w:lineRule="auto"/>
      </w:pPr>
      <w:r>
        <w:continuationSeparator/>
      </w:r>
    </w:p>
  </w:footnote>
  <w:footnote w:type="continuationNotice" w:id="1">
    <w:p w14:paraId="2BF84326" w14:textId="77777777" w:rsidR="00C35699" w:rsidRDefault="00C35699">
      <w:pPr>
        <w:spacing w:after="0" w:line="240" w:lineRule="auto"/>
      </w:pPr>
    </w:p>
  </w:footnote>
  <w:footnote w:id="2">
    <w:p w14:paraId="5CC0463C" w14:textId="77777777" w:rsidR="00A94AE6" w:rsidRPr="00A80977" w:rsidRDefault="00A94AE6" w:rsidP="00544B2D">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85198E"/>
    <w:multiLevelType w:val="hybridMultilevel"/>
    <w:tmpl w:val="FC5E6414"/>
    <w:lvl w:ilvl="0" w:tplc="A87ADCC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0AC75C9"/>
    <w:multiLevelType w:val="hybridMultilevel"/>
    <w:tmpl w:val="2C1C737C"/>
    <w:lvl w:ilvl="0" w:tplc="E38AC62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3DB14AE"/>
    <w:multiLevelType w:val="hybridMultilevel"/>
    <w:tmpl w:val="835C011E"/>
    <w:lvl w:ilvl="0" w:tplc="5A841010">
      <w:start w:val="1"/>
      <w:numFmt w:val="upperLetter"/>
      <w:lvlText w:val="%1."/>
      <w:lvlJc w:val="left"/>
      <w:pPr>
        <w:ind w:left="644" w:hanging="360"/>
      </w:pPr>
      <w:rPr>
        <w:rFonts w:ascii="Times New Roman" w:hAnsi="Times New Roman" w:cs="Times New Roman" w:hint="default"/>
        <w:b/>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42D5C24"/>
    <w:multiLevelType w:val="hybridMultilevel"/>
    <w:tmpl w:val="359AD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AD097B"/>
    <w:multiLevelType w:val="hybridMultilevel"/>
    <w:tmpl w:val="BFDE4B52"/>
    <w:lvl w:ilvl="0" w:tplc="225456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BB3415"/>
    <w:multiLevelType w:val="hybridMultilevel"/>
    <w:tmpl w:val="15D630B4"/>
    <w:lvl w:ilvl="0" w:tplc="B4BE6DA2">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7685838"/>
    <w:multiLevelType w:val="hybridMultilevel"/>
    <w:tmpl w:val="5BAC69FA"/>
    <w:lvl w:ilvl="0" w:tplc="38C67A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786449"/>
    <w:multiLevelType w:val="hybridMultilevel"/>
    <w:tmpl w:val="D23E1300"/>
    <w:lvl w:ilvl="0" w:tplc="352C3B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30C5A57"/>
    <w:multiLevelType w:val="hybridMultilevel"/>
    <w:tmpl w:val="E20A424A"/>
    <w:lvl w:ilvl="0" w:tplc="7B805008">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5581129"/>
    <w:multiLevelType w:val="hybridMultilevel"/>
    <w:tmpl w:val="F86E5CC4"/>
    <w:lvl w:ilvl="0" w:tplc="3C8666A2">
      <w:start w:val="1"/>
      <w:numFmt w:val="lowerLetter"/>
      <w:lvlText w:val="%1."/>
      <w:lvlJc w:val="left"/>
      <w:pPr>
        <w:ind w:left="720" w:hanging="360"/>
      </w:pPr>
    </w:lvl>
    <w:lvl w:ilvl="1" w:tplc="C62C2FBC">
      <w:start w:val="1"/>
      <w:numFmt w:val="lowerLetter"/>
      <w:lvlText w:val="%2."/>
      <w:lvlJc w:val="left"/>
      <w:pPr>
        <w:ind w:left="1440" w:hanging="360"/>
      </w:pPr>
    </w:lvl>
    <w:lvl w:ilvl="2" w:tplc="AC62A250">
      <w:start w:val="1"/>
      <w:numFmt w:val="lowerRoman"/>
      <w:lvlText w:val="%3."/>
      <w:lvlJc w:val="right"/>
      <w:pPr>
        <w:ind w:left="2160" w:hanging="180"/>
      </w:pPr>
    </w:lvl>
    <w:lvl w:ilvl="3" w:tplc="61E29278">
      <w:start w:val="1"/>
      <w:numFmt w:val="decimal"/>
      <w:lvlText w:val="%4."/>
      <w:lvlJc w:val="left"/>
      <w:pPr>
        <w:ind w:left="2880" w:hanging="360"/>
      </w:pPr>
    </w:lvl>
    <w:lvl w:ilvl="4" w:tplc="7180D64A">
      <w:start w:val="1"/>
      <w:numFmt w:val="lowerLetter"/>
      <w:lvlText w:val="%5."/>
      <w:lvlJc w:val="left"/>
      <w:pPr>
        <w:ind w:left="3600" w:hanging="360"/>
      </w:pPr>
    </w:lvl>
    <w:lvl w:ilvl="5" w:tplc="77C42988">
      <w:start w:val="1"/>
      <w:numFmt w:val="lowerRoman"/>
      <w:lvlText w:val="%6."/>
      <w:lvlJc w:val="right"/>
      <w:pPr>
        <w:ind w:left="4320" w:hanging="180"/>
      </w:pPr>
    </w:lvl>
    <w:lvl w:ilvl="6" w:tplc="AA505448">
      <w:start w:val="1"/>
      <w:numFmt w:val="decimal"/>
      <w:lvlText w:val="%7."/>
      <w:lvlJc w:val="left"/>
      <w:pPr>
        <w:ind w:left="5040" w:hanging="360"/>
      </w:pPr>
    </w:lvl>
    <w:lvl w:ilvl="7" w:tplc="C4823F6E">
      <w:start w:val="1"/>
      <w:numFmt w:val="lowerLetter"/>
      <w:lvlText w:val="%8."/>
      <w:lvlJc w:val="left"/>
      <w:pPr>
        <w:ind w:left="5760" w:hanging="360"/>
      </w:pPr>
    </w:lvl>
    <w:lvl w:ilvl="8" w:tplc="C50AB090">
      <w:start w:val="1"/>
      <w:numFmt w:val="lowerRoman"/>
      <w:lvlText w:val="%9."/>
      <w:lvlJc w:val="right"/>
      <w:pPr>
        <w:ind w:left="6480" w:hanging="180"/>
      </w:pPr>
    </w:lvl>
  </w:abstractNum>
  <w:abstractNum w:abstractNumId="13" w15:restartNumberingAfterBreak="0">
    <w:nsid w:val="159642AD"/>
    <w:multiLevelType w:val="hybridMultilevel"/>
    <w:tmpl w:val="6C2440E2"/>
    <w:lvl w:ilvl="0" w:tplc="0419000F">
      <w:start w:val="1"/>
      <w:numFmt w:val="decimal"/>
      <w:lvlText w:val="%1."/>
      <w:lvlJc w:val="left"/>
      <w:pPr>
        <w:tabs>
          <w:tab w:val="num" w:pos="720"/>
        </w:tabs>
        <w:ind w:left="720" w:hanging="360"/>
      </w:pPr>
      <w:rPr>
        <w:rFonts w:hint="default"/>
      </w:rPr>
    </w:lvl>
    <w:lvl w:ilvl="1" w:tplc="B3647CEE">
      <w:start w:val="1"/>
      <w:numFmt w:val="upperLetter"/>
      <w:lvlText w:val="%2."/>
      <w:lvlJc w:val="left"/>
      <w:pPr>
        <w:tabs>
          <w:tab w:val="num" w:pos="360"/>
        </w:tabs>
        <w:ind w:left="360" w:hanging="360"/>
      </w:pPr>
      <w:rPr>
        <w:rFonts w:ascii="Times New Roman" w:eastAsia="Times New Roman" w:hAnsi="Times New Roman" w:cs="Times New Roman"/>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C1C58E7"/>
    <w:multiLevelType w:val="hybridMultilevel"/>
    <w:tmpl w:val="A84E4F12"/>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A626EB"/>
    <w:multiLevelType w:val="hybridMultilevel"/>
    <w:tmpl w:val="5C38364C"/>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2F6322A"/>
    <w:multiLevelType w:val="hybridMultilevel"/>
    <w:tmpl w:val="B2BA2988"/>
    <w:lvl w:ilvl="0" w:tplc="AEF0AF60">
      <w:start w:val="3"/>
      <w:numFmt w:val="upperLetter"/>
      <w:lvlText w:val="%1."/>
      <w:lvlJc w:val="left"/>
      <w:pPr>
        <w:tabs>
          <w:tab w:val="num" w:pos="360"/>
        </w:tabs>
        <w:ind w:left="360" w:hanging="360"/>
      </w:pPr>
      <w:rPr>
        <w:rFonts w:hint="default"/>
        <w:b/>
      </w:rPr>
    </w:lvl>
    <w:lvl w:ilvl="1" w:tplc="04190019">
      <w:start w:val="1"/>
      <w:numFmt w:val="lowerLetter"/>
      <w:lvlText w:val="%2."/>
      <w:lvlJc w:val="left"/>
      <w:pPr>
        <w:tabs>
          <w:tab w:val="num" w:pos="1080"/>
        </w:tabs>
        <w:ind w:left="1080" w:hanging="360"/>
      </w:pPr>
    </w:lvl>
    <w:lvl w:ilvl="2" w:tplc="480E9BD8">
      <w:start w:val="3"/>
      <w:numFmt w:val="decimal"/>
      <w:lvlText w:val="%3."/>
      <w:lvlJc w:val="left"/>
      <w:pPr>
        <w:tabs>
          <w:tab w:val="num" w:pos="1980"/>
        </w:tabs>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15:restartNumberingAfterBreak="0">
    <w:nsid w:val="34FF5242"/>
    <w:multiLevelType w:val="hybridMultilevel"/>
    <w:tmpl w:val="312A9AF0"/>
    <w:lvl w:ilvl="0" w:tplc="89366AD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35071C91"/>
    <w:multiLevelType w:val="hybridMultilevel"/>
    <w:tmpl w:val="827C2F20"/>
    <w:lvl w:ilvl="0" w:tplc="57549E9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685409B"/>
    <w:multiLevelType w:val="hybridMultilevel"/>
    <w:tmpl w:val="21C4BA92"/>
    <w:lvl w:ilvl="0" w:tplc="E23488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853138B"/>
    <w:multiLevelType w:val="hybridMultilevel"/>
    <w:tmpl w:val="A3C898B8"/>
    <w:lvl w:ilvl="0" w:tplc="60F4FFC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2" w15:restartNumberingAfterBreak="0">
    <w:nsid w:val="38555312"/>
    <w:multiLevelType w:val="hybridMultilevel"/>
    <w:tmpl w:val="14124C56"/>
    <w:lvl w:ilvl="0" w:tplc="FEB4C9D6">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2B2637D"/>
    <w:multiLevelType w:val="hybridMultilevel"/>
    <w:tmpl w:val="D4D0DF2E"/>
    <w:lvl w:ilvl="0" w:tplc="8CE0E55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25" w15:restartNumberingAfterBreak="0">
    <w:nsid w:val="441630A9"/>
    <w:multiLevelType w:val="hybridMultilevel"/>
    <w:tmpl w:val="ECDE8058"/>
    <w:lvl w:ilvl="0" w:tplc="3314F64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6" w15:restartNumberingAfterBreak="0">
    <w:nsid w:val="463A561F"/>
    <w:multiLevelType w:val="hybridMultilevel"/>
    <w:tmpl w:val="F84E87B0"/>
    <w:lvl w:ilvl="0" w:tplc="F080EDF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4657348A"/>
    <w:multiLevelType w:val="hybridMultilevel"/>
    <w:tmpl w:val="834C59BA"/>
    <w:lvl w:ilvl="0" w:tplc="8E5272C0">
      <w:start w:val="1"/>
      <w:numFmt w:val="upperLetter"/>
      <w:lvlText w:val="%1."/>
      <w:lvlJc w:val="left"/>
      <w:pPr>
        <w:ind w:left="394" w:hanging="360"/>
      </w:pPr>
      <w:rPr>
        <w:rFonts w:ascii="Times New Roman" w:eastAsia="Times New Roman" w:hAnsi="Times New Roman" w:cs="Times New Roman"/>
        <w:b/>
      </w:rPr>
    </w:lvl>
    <w:lvl w:ilvl="1" w:tplc="04190019" w:tentative="1">
      <w:start w:val="1"/>
      <w:numFmt w:val="lowerLetter"/>
      <w:lvlText w:val="%2."/>
      <w:lvlJc w:val="left"/>
      <w:pPr>
        <w:ind w:left="1060" w:hanging="360"/>
      </w:pPr>
      <w:rPr>
        <w:rFonts w:cs="Times New Roman"/>
      </w:rPr>
    </w:lvl>
    <w:lvl w:ilvl="2" w:tplc="0419001B" w:tentative="1">
      <w:start w:val="1"/>
      <w:numFmt w:val="lowerRoman"/>
      <w:lvlText w:val="%3."/>
      <w:lvlJc w:val="right"/>
      <w:pPr>
        <w:ind w:left="1780" w:hanging="180"/>
      </w:pPr>
      <w:rPr>
        <w:rFonts w:cs="Times New Roman"/>
      </w:rPr>
    </w:lvl>
    <w:lvl w:ilvl="3" w:tplc="0419000F" w:tentative="1">
      <w:start w:val="1"/>
      <w:numFmt w:val="decimal"/>
      <w:lvlText w:val="%4."/>
      <w:lvlJc w:val="left"/>
      <w:pPr>
        <w:ind w:left="2500" w:hanging="360"/>
      </w:pPr>
      <w:rPr>
        <w:rFonts w:cs="Times New Roman"/>
      </w:rPr>
    </w:lvl>
    <w:lvl w:ilvl="4" w:tplc="04190019" w:tentative="1">
      <w:start w:val="1"/>
      <w:numFmt w:val="lowerLetter"/>
      <w:lvlText w:val="%5."/>
      <w:lvlJc w:val="left"/>
      <w:pPr>
        <w:ind w:left="3220" w:hanging="360"/>
      </w:pPr>
      <w:rPr>
        <w:rFonts w:cs="Times New Roman"/>
      </w:rPr>
    </w:lvl>
    <w:lvl w:ilvl="5" w:tplc="0419001B" w:tentative="1">
      <w:start w:val="1"/>
      <w:numFmt w:val="lowerRoman"/>
      <w:lvlText w:val="%6."/>
      <w:lvlJc w:val="right"/>
      <w:pPr>
        <w:ind w:left="3940" w:hanging="180"/>
      </w:pPr>
      <w:rPr>
        <w:rFonts w:cs="Times New Roman"/>
      </w:rPr>
    </w:lvl>
    <w:lvl w:ilvl="6" w:tplc="0419000F" w:tentative="1">
      <w:start w:val="1"/>
      <w:numFmt w:val="decimal"/>
      <w:lvlText w:val="%7."/>
      <w:lvlJc w:val="left"/>
      <w:pPr>
        <w:ind w:left="4660" w:hanging="360"/>
      </w:pPr>
      <w:rPr>
        <w:rFonts w:cs="Times New Roman"/>
      </w:rPr>
    </w:lvl>
    <w:lvl w:ilvl="7" w:tplc="04190019" w:tentative="1">
      <w:start w:val="1"/>
      <w:numFmt w:val="lowerLetter"/>
      <w:lvlText w:val="%8."/>
      <w:lvlJc w:val="left"/>
      <w:pPr>
        <w:ind w:left="5380" w:hanging="360"/>
      </w:pPr>
      <w:rPr>
        <w:rFonts w:cs="Times New Roman"/>
      </w:rPr>
    </w:lvl>
    <w:lvl w:ilvl="8" w:tplc="0419001B" w:tentative="1">
      <w:start w:val="1"/>
      <w:numFmt w:val="lowerRoman"/>
      <w:lvlText w:val="%9."/>
      <w:lvlJc w:val="right"/>
      <w:pPr>
        <w:ind w:left="6100" w:hanging="180"/>
      </w:pPr>
      <w:rPr>
        <w:rFonts w:cs="Times New Roman"/>
      </w:rPr>
    </w:lvl>
  </w:abstractNum>
  <w:abstractNum w:abstractNumId="28" w15:restartNumberingAfterBreak="0">
    <w:nsid w:val="47567492"/>
    <w:multiLevelType w:val="hybridMultilevel"/>
    <w:tmpl w:val="4F501C8A"/>
    <w:lvl w:ilvl="0" w:tplc="31FC174A">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48570145"/>
    <w:multiLevelType w:val="hybridMultilevel"/>
    <w:tmpl w:val="56BCBEBC"/>
    <w:lvl w:ilvl="0" w:tplc="DA7087AE">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4D805B8A"/>
    <w:multiLevelType w:val="multilevel"/>
    <w:tmpl w:val="B34E46AC"/>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1" w15:restartNumberingAfterBreak="0">
    <w:nsid w:val="51ED3BC2"/>
    <w:multiLevelType w:val="hybridMultilevel"/>
    <w:tmpl w:val="6DE8B9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4FE4E84"/>
    <w:multiLevelType w:val="hybridMultilevel"/>
    <w:tmpl w:val="F4B0C422"/>
    <w:lvl w:ilvl="0" w:tplc="BEF0B484">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06" w:hanging="360"/>
      </w:pPr>
      <w:rPr>
        <w:rFonts w:cs="Times New Roman"/>
      </w:rPr>
    </w:lvl>
    <w:lvl w:ilvl="2" w:tplc="0419001B" w:tentative="1">
      <w:start w:val="1"/>
      <w:numFmt w:val="lowerRoman"/>
      <w:lvlText w:val="%3."/>
      <w:lvlJc w:val="right"/>
      <w:pPr>
        <w:ind w:left="2126" w:hanging="180"/>
      </w:pPr>
      <w:rPr>
        <w:rFonts w:cs="Times New Roman"/>
      </w:rPr>
    </w:lvl>
    <w:lvl w:ilvl="3" w:tplc="0419000F" w:tentative="1">
      <w:start w:val="1"/>
      <w:numFmt w:val="decimal"/>
      <w:lvlText w:val="%4."/>
      <w:lvlJc w:val="left"/>
      <w:pPr>
        <w:ind w:left="2846" w:hanging="360"/>
      </w:pPr>
      <w:rPr>
        <w:rFonts w:cs="Times New Roman"/>
      </w:rPr>
    </w:lvl>
    <w:lvl w:ilvl="4" w:tplc="04190019" w:tentative="1">
      <w:start w:val="1"/>
      <w:numFmt w:val="lowerLetter"/>
      <w:lvlText w:val="%5."/>
      <w:lvlJc w:val="left"/>
      <w:pPr>
        <w:ind w:left="3566" w:hanging="360"/>
      </w:pPr>
      <w:rPr>
        <w:rFonts w:cs="Times New Roman"/>
      </w:rPr>
    </w:lvl>
    <w:lvl w:ilvl="5" w:tplc="0419001B" w:tentative="1">
      <w:start w:val="1"/>
      <w:numFmt w:val="lowerRoman"/>
      <w:lvlText w:val="%6."/>
      <w:lvlJc w:val="right"/>
      <w:pPr>
        <w:ind w:left="4286" w:hanging="180"/>
      </w:pPr>
      <w:rPr>
        <w:rFonts w:cs="Times New Roman"/>
      </w:rPr>
    </w:lvl>
    <w:lvl w:ilvl="6" w:tplc="0419000F" w:tentative="1">
      <w:start w:val="1"/>
      <w:numFmt w:val="decimal"/>
      <w:lvlText w:val="%7."/>
      <w:lvlJc w:val="left"/>
      <w:pPr>
        <w:ind w:left="5006" w:hanging="360"/>
      </w:pPr>
      <w:rPr>
        <w:rFonts w:cs="Times New Roman"/>
      </w:rPr>
    </w:lvl>
    <w:lvl w:ilvl="7" w:tplc="04190019" w:tentative="1">
      <w:start w:val="1"/>
      <w:numFmt w:val="lowerLetter"/>
      <w:lvlText w:val="%8."/>
      <w:lvlJc w:val="left"/>
      <w:pPr>
        <w:ind w:left="5726" w:hanging="360"/>
      </w:pPr>
      <w:rPr>
        <w:rFonts w:cs="Times New Roman"/>
      </w:rPr>
    </w:lvl>
    <w:lvl w:ilvl="8" w:tplc="0419001B" w:tentative="1">
      <w:start w:val="1"/>
      <w:numFmt w:val="lowerRoman"/>
      <w:lvlText w:val="%9."/>
      <w:lvlJc w:val="right"/>
      <w:pPr>
        <w:ind w:left="6446" w:hanging="180"/>
      </w:pPr>
      <w:rPr>
        <w:rFonts w:cs="Times New Roman"/>
      </w:rPr>
    </w:lvl>
  </w:abstractNum>
  <w:abstractNum w:abstractNumId="33" w15:restartNumberingAfterBreak="0">
    <w:nsid w:val="5562651B"/>
    <w:multiLevelType w:val="hybridMultilevel"/>
    <w:tmpl w:val="A84C129A"/>
    <w:lvl w:ilvl="0" w:tplc="0A8AA35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4" w15:restartNumberingAfterBreak="0">
    <w:nsid w:val="5A8569E9"/>
    <w:multiLevelType w:val="hybridMultilevel"/>
    <w:tmpl w:val="857422D0"/>
    <w:lvl w:ilvl="0" w:tplc="EE107AFA">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D085806"/>
    <w:multiLevelType w:val="hybridMultilevel"/>
    <w:tmpl w:val="9D78AD5A"/>
    <w:lvl w:ilvl="0" w:tplc="E53CB30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0375E06"/>
    <w:multiLevelType w:val="hybridMultilevel"/>
    <w:tmpl w:val="B29C7952"/>
    <w:lvl w:ilvl="0" w:tplc="DCB0C6FC">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731F4C78"/>
    <w:multiLevelType w:val="hybridMultilevel"/>
    <w:tmpl w:val="1360A422"/>
    <w:lvl w:ilvl="0" w:tplc="4042828A">
      <w:start w:val="1"/>
      <w:numFmt w:val="upperLetter"/>
      <w:lvlText w:val="%1."/>
      <w:lvlJc w:val="left"/>
      <w:pPr>
        <w:ind w:left="394" w:hanging="360"/>
      </w:pPr>
      <w:rPr>
        <w:rFonts w:cs="Times New Roman" w:hint="default"/>
        <w:b/>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38" w15:restartNumberingAfterBreak="0">
    <w:nsid w:val="73392C9C"/>
    <w:multiLevelType w:val="hybridMultilevel"/>
    <w:tmpl w:val="2292AFE8"/>
    <w:lvl w:ilvl="0" w:tplc="C6A66862">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920062E"/>
    <w:multiLevelType w:val="hybridMultilevel"/>
    <w:tmpl w:val="8444A130"/>
    <w:lvl w:ilvl="0" w:tplc="492A51B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7EAD760A"/>
    <w:multiLevelType w:val="hybridMultilevel"/>
    <w:tmpl w:val="9D2C5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DE33E6"/>
    <w:multiLevelType w:val="hybridMultilevel"/>
    <w:tmpl w:val="01B4A30A"/>
    <w:lvl w:ilvl="0" w:tplc="3BD84F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41"/>
  </w:num>
  <w:num w:numId="3">
    <w:abstractNumId w:val="30"/>
  </w:num>
  <w:num w:numId="4">
    <w:abstractNumId w:val="31"/>
  </w:num>
  <w:num w:numId="5">
    <w:abstractNumId w:val="27"/>
  </w:num>
  <w:num w:numId="6">
    <w:abstractNumId w:val="21"/>
  </w:num>
  <w:num w:numId="7">
    <w:abstractNumId w:val="25"/>
  </w:num>
  <w:num w:numId="8">
    <w:abstractNumId w:val="36"/>
  </w:num>
  <w:num w:numId="9">
    <w:abstractNumId w:val="37"/>
  </w:num>
  <w:num w:numId="10">
    <w:abstractNumId w:val="34"/>
  </w:num>
  <w:num w:numId="11">
    <w:abstractNumId w:val="32"/>
  </w:num>
  <w:num w:numId="12">
    <w:abstractNumId w:val="10"/>
  </w:num>
  <w:num w:numId="13">
    <w:abstractNumId w:val="9"/>
  </w:num>
  <w:num w:numId="14">
    <w:abstractNumId w:val="35"/>
  </w:num>
  <w:num w:numId="15">
    <w:abstractNumId w:val="22"/>
  </w:num>
  <w:num w:numId="16">
    <w:abstractNumId w:val="38"/>
  </w:num>
  <w:num w:numId="17">
    <w:abstractNumId w:val="3"/>
  </w:num>
  <w:num w:numId="18">
    <w:abstractNumId w:val="20"/>
  </w:num>
  <w:num w:numId="19">
    <w:abstractNumId w:val="28"/>
  </w:num>
  <w:num w:numId="20">
    <w:abstractNumId w:val="6"/>
  </w:num>
  <w:num w:numId="21">
    <w:abstractNumId w:val="2"/>
  </w:num>
  <w:num w:numId="22">
    <w:abstractNumId w:val="26"/>
  </w:num>
  <w:num w:numId="23">
    <w:abstractNumId w:val="33"/>
  </w:num>
  <w:num w:numId="24">
    <w:abstractNumId w:val="29"/>
  </w:num>
  <w:num w:numId="25">
    <w:abstractNumId w:val="1"/>
  </w:num>
  <w:num w:numId="26">
    <w:abstractNumId w:val="23"/>
  </w:num>
  <w:num w:numId="27">
    <w:abstractNumId w:val="19"/>
  </w:num>
  <w:num w:numId="28">
    <w:abstractNumId w:val="13"/>
  </w:num>
  <w:num w:numId="29">
    <w:abstractNumId w:val="39"/>
  </w:num>
  <w:num w:numId="30">
    <w:abstractNumId w:val="18"/>
  </w:num>
  <w:num w:numId="31">
    <w:abstractNumId w:val="17"/>
  </w:num>
  <w:num w:numId="32">
    <w:abstractNumId w:val="0"/>
  </w:num>
  <w:num w:numId="33">
    <w:abstractNumId w:val="5"/>
  </w:num>
  <w:num w:numId="34">
    <w:abstractNumId w:val="8"/>
  </w:num>
  <w:num w:numId="35">
    <w:abstractNumId w:val="14"/>
  </w:num>
  <w:num w:numId="36">
    <w:abstractNumId w:val="4"/>
  </w:num>
  <w:num w:numId="37">
    <w:abstractNumId w:val="7"/>
  </w:num>
  <w:num w:numId="38">
    <w:abstractNumId w:val="11"/>
  </w:num>
  <w:num w:numId="39">
    <w:abstractNumId w:val="16"/>
  </w:num>
  <w:num w:numId="40">
    <w:abstractNumId w:val="15"/>
  </w:num>
  <w:num w:numId="41">
    <w:abstractNumId w:val="24"/>
  </w:num>
  <w:num w:numId="4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C2DE1"/>
    <w:rsid w:val="000005B4"/>
    <w:rsid w:val="00001B8A"/>
    <w:rsid w:val="00001C86"/>
    <w:rsid w:val="0000615C"/>
    <w:rsid w:val="00013C81"/>
    <w:rsid w:val="00016469"/>
    <w:rsid w:val="00022C70"/>
    <w:rsid w:val="00026163"/>
    <w:rsid w:val="000327BD"/>
    <w:rsid w:val="00036BB0"/>
    <w:rsid w:val="00043AFD"/>
    <w:rsid w:val="00050AE8"/>
    <w:rsid w:val="00055E3E"/>
    <w:rsid w:val="0006088C"/>
    <w:rsid w:val="00063553"/>
    <w:rsid w:val="0006691F"/>
    <w:rsid w:val="00066AE2"/>
    <w:rsid w:val="00070E92"/>
    <w:rsid w:val="00073E97"/>
    <w:rsid w:val="00091C47"/>
    <w:rsid w:val="000925CE"/>
    <w:rsid w:val="0009397A"/>
    <w:rsid w:val="00094DA5"/>
    <w:rsid w:val="000A5D2F"/>
    <w:rsid w:val="000B0CB6"/>
    <w:rsid w:val="000B1C71"/>
    <w:rsid w:val="000B45BB"/>
    <w:rsid w:val="000B6BE6"/>
    <w:rsid w:val="000C0257"/>
    <w:rsid w:val="000C0DA5"/>
    <w:rsid w:val="000C59EF"/>
    <w:rsid w:val="000D28B6"/>
    <w:rsid w:val="000D2AF6"/>
    <w:rsid w:val="000D3EA2"/>
    <w:rsid w:val="000D525F"/>
    <w:rsid w:val="000D799C"/>
    <w:rsid w:val="000E25FB"/>
    <w:rsid w:val="000E6783"/>
    <w:rsid w:val="000E75A1"/>
    <w:rsid w:val="000F1E33"/>
    <w:rsid w:val="00101B2C"/>
    <w:rsid w:val="001046F7"/>
    <w:rsid w:val="00107372"/>
    <w:rsid w:val="0010771C"/>
    <w:rsid w:val="00112DB7"/>
    <w:rsid w:val="00115836"/>
    <w:rsid w:val="00120DD0"/>
    <w:rsid w:val="00121F8B"/>
    <w:rsid w:val="001304E6"/>
    <w:rsid w:val="00131AA7"/>
    <w:rsid w:val="00131C7A"/>
    <w:rsid w:val="0013475A"/>
    <w:rsid w:val="00135D1D"/>
    <w:rsid w:val="00137773"/>
    <w:rsid w:val="00137893"/>
    <w:rsid w:val="00146A5F"/>
    <w:rsid w:val="001470E9"/>
    <w:rsid w:val="0015372D"/>
    <w:rsid w:val="00154091"/>
    <w:rsid w:val="00161F49"/>
    <w:rsid w:val="0016249B"/>
    <w:rsid w:val="001672A0"/>
    <w:rsid w:val="00167A1F"/>
    <w:rsid w:val="0017307B"/>
    <w:rsid w:val="00180A7F"/>
    <w:rsid w:val="001816F2"/>
    <w:rsid w:val="00181765"/>
    <w:rsid w:val="00181E66"/>
    <w:rsid w:val="00183DAF"/>
    <w:rsid w:val="00193002"/>
    <w:rsid w:val="00197AF7"/>
    <w:rsid w:val="001A24BB"/>
    <w:rsid w:val="001A43EA"/>
    <w:rsid w:val="001A4A40"/>
    <w:rsid w:val="001B5FF9"/>
    <w:rsid w:val="001C5064"/>
    <w:rsid w:val="001C5C51"/>
    <w:rsid w:val="001C7E34"/>
    <w:rsid w:val="001D1BCF"/>
    <w:rsid w:val="001D1DB8"/>
    <w:rsid w:val="001D2A50"/>
    <w:rsid w:val="001D6E64"/>
    <w:rsid w:val="001E037F"/>
    <w:rsid w:val="001E0B11"/>
    <w:rsid w:val="001E23E3"/>
    <w:rsid w:val="001E2801"/>
    <w:rsid w:val="001E2846"/>
    <w:rsid w:val="001E7A5D"/>
    <w:rsid w:val="001E7EA4"/>
    <w:rsid w:val="001F065D"/>
    <w:rsid w:val="001F6AB6"/>
    <w:rsid w:val="001F75B0"/>
    <w:rsid w:val="002010DC"/>
    <w:rsid w:val="00202DF9"/>
    <w:rsid w:val="00203464"/>
    <w:rsid w:val="002078E6"/>
    <w:rsid w:val="002103AC"/>
    <w:rsid w:val="0021134E"/>
    <w:rsid w:val="00215434"/>
    <w:rsid w:val="00216EF0"/>
    <w:rsid w:val="00224284"/>
    <w:rsid w:val="002252A1"/>
    <w:rsid w:val="002262C9"/>
    <w:rsid w:val="00227B61"/>
    <w:rsid w:val="00232383"/>
    <w:rsid w:val="002343A5"/>
    <w:rsid w:val="002358C3"/>
    <w:rsid w:val="0024041C"/>
    <w:rsid w:val="002429A4"/>
    <w:rsid w:val="002474F3"/>
    <w:rsid w:val="00247500"/>
    <w:rsid w:val="00247AC9"/>
    <w:rsid w:val="00257136"/>
    <w:rsid w:val="002578BA"/>
    <w:rsid w:val="0026352D"/>
    <w:rsid w:val="002651B1"/>
    <w:rsid w:val="002727E8"/>
    <w:rsid w:val="00274C65"/>
    <w:rsid w:val="0027576C"/>
    <w:rsid w:val="00275991"/>
    <w:rsid w:val="0028257F"/>
    <w:rsid w:val="002833EC"/>
    <w:rsid w:val="00285391"/>
    <w:rsid w:val="002945D8"/>
    <w:rsid w:val="00295FEB"/>
    <w:rsid w:val="00296BA5"/>
    <w:rsid w:val="002A1EFE"/>
    <w:rsid w:val="002A701F"/>
    <w:rsid w:val="002A75F3"/>
    <w:rsid w:val="002B787F"/>
    <w:rsid w:val="002C0091"/>
    <w:rsid w:val="002C2C8C"/>
    <w:rsid w:val="002C35C5"/>
    <w:rsid w:val="002C4CA7"/>
    <w:rsid w:val="002C5147"/>
    <w:rsid w:val="002D202E"/>
    <w:rsid w:val="00306FC3"/>
    <w:rsid w:val="00307025"/>
    <w:rsid w:val="00312A3C"/>
    <w:rsid w:val="0032185E"/>
    <w:rsid w:val="003265C2"/>
    <w:rsid w:val="0034217B"/>
    <w:rsid w:val="0035020D"/>
    <w:rsid w:val="00353F55"/>
    <w:rsid w:val="00361D7F"/>
    <w:rsid w:val="00364718"/>
    <w:rsid w:val="003676EB"/>
    <w:rsid w:val="0036794F"/>
    <w:rsid w:val="00370C31"/>
    <w:rsid w:val="0037531E"/>
    <w:rsid w:val="00377F0F"/>
    <w:rsid w:val="00382157"/>
    <w:rsid w:val="00385258"/>
    <w:rsid w:val="00386731"/>
    <w:rsid w:val="003874C2"/>
    <w:rsid w:val="00387823"/>
    <w:rsid w:val="0039733B"/>
    <w:rsid w:val="003A00D2"/>
    <w:rsid w:val="003A417D"/>
    <w:rsid w:val="003A5D1F"/>
    <w:rsid w:val="003A5ED2"/>
    <w:rsid w:val="003A6DAC"/>
    <w:rsid w:val="003B00CE"/>
    <w:rsid w:val="003B110B"/>
    <w:rsid w:val="003C2671"/>
    <w:rsid w:val="003E64C9"/>
    <w:rsid w:val="003E67F5"/>
    <w:rsid w:val="003F0FC7"/>
    <w:rsid w:val="003F10C1"/>
    <w:rsid w:val="003F79CB"/>
    <w:rsid w:val="003F7D8A"/>
    <w:rsid w:val="00400BCD"/>
    <w:rsid w:val="004041BE"/>
    <w:rsid w:val="00405823"/>
    <w:rsid w:val="00410A91"/>
    <w:rsid w:val="00411921"/>
    <w:rsid w:val="00415A3E"/>
    <w:rsid w:val="00423226"/>
    <w:rsid w:val="004244A7"/>
    <w:rsid w:val="0043200E"/>
    <w:rsid w:val="004343CD"/>
    <w:rsid w:val="00434910"/>
    <w:rsid w:val="00436935"/>
    <w:rsid w:val="0044205A"/>
    <w:rsid w:val="00445513"/>
    <w:rsid w:val="004535FB"/>
    <w:rsid w:val="0045692D"/>
    <w:rsid w:val="004577F0"/>
    <w:rsid w:val="00473BDF"/>
    <w:rsid w:val="0047463C"/>
    <w:rsid w:val="0047599B"/>
    <w:rsid w:val="004765F4"/>
    <w:rsid w:val="00481535"/>
    <w:rsid w:val="00487108"/>
    <w:rsid w:val="004A1F74"/>
    <w:rsid w:val="004A6524"/>
    <w:rsid w:val="004B007E"/>
    <w:rsid w:val="004B51C0"/>
    <w:rsid w:val="004B5890"/>
    <w:rsid w:val="004C026B"/>
    <w:rsid w:val="004E0A69"/>
    <w:rsid w:val="004E3EF5"/>
    <w:rsid w:val="004E6732"/>
    <w:rsid w:val="004F2D0A"/>
    <w:rsid w:val="004F54A0"/>
    <w:rsid w:val="004F560F"/>
    <w:rsid w:val="004F70EA"/>
    <w:rsid w:val="00500486"/>
    <w:rsid w:val="00500AA1"/>
    <w:rsid w:val="00504A96"/>
    <w:rsid w:val="00505AE4"/>
    <w:rsid w:val="00506BE8"/>
    <w:rsid w:val="00506CE3"/>
    <w:rsid w:val="00506E5D"/>
    <w:rsid w:val="00520004"/>
    <w:rsid w:val="0053335C"/>
    <w:rsid w:val="0054295E"/>
    <w:rsid w:val="00544B2D"/>
    <w:rsid w:val="00556FA4"/>
    <w:rsid w:val="00560597"/>
    <w:rsid w:val="00561A57"/>
    <w:rsid w:val="00566887"/>
    <w:rsid w:val="00567DFC"/>
    <w:rsid w:val="00580FBA"/>
    <w:rsid w:val="005842D2"/>
    <w:rsid w:val="00595E13"/>
    <w:rsid w:val="005970E4"/>
    <w:rsid w:val="005A4628"/>
    <w:rsid w:val="005A5624"/>
    <w:rsid w:val="005A5D95"/>
    <w:rsid w:val="005B2CE6"/>
    <w:rsid w:val="005B2E48"/>
    <w:rsid w:val="005C143D"/>
    <w:rsid w:val="005C69DE"/>
    <w:rsid w:val="005E6CF1"/>
    <w:rsid w:val="005F17C8"/>
    <w:rsid w:val="005F2A8E"/>
    <w:rsid w:val="005F58CA"/>
    <w:rsid w:val="0060281C"/>
    <w:rsid w:val="00605416"/>
    <w:rsid w:val="0062727F"/>
    <w:rsid w:val="00632314"/>
    <w:rsid w:val="006378AD"/>
    <w:rsid w:val="00637F31"/>
    <w:rsid w:val="00637F92"/>
    <w:rsid w:val="006457FA"/>
    <w:rsid w:val="006459F1"/>
    <w:rsid w:val="006477A5"/>
    <w:rsid w:val="00650D86"/>
    <w:rsid w:val="00651407"/>
    <w:rsid w:val="0065176B"/>
    <w:rsid w:val="00656FA1"/>
    <w:rsid w:val="00660DCB"/>
    <w:rsid w:val="0066249A"/>
    <w:rsid w:val="006651E9"/>
    <w:rsid w:val="00671C1A"/>
    <w:rsid w:val="00676B7C"/>
    <w:rsid w:val="006946C7"/>
    <w:rsid w:val="00696577"/>
    <w:rsid w:val="0069718F"/>
    <w:rsid w:val="006A04ED"/>
    <w:rsid w:val="006A7461"/>
    <w:rsid w:val="006B10C2"/>
    <w:rsid w:val="006B1336"/>
    <w:rsid w:val="006B2D36"/>
    <w:rsid w:val="006B4197"/>
    <w:rsid w:val="006B7AAC"/>
    <w:rsid w:val="006D31B0"/>
    <w:rsid w:val="006D6363"/>
    <w:rsid w:val="006E0947"/>
    <w:rsid w:val="006E2612"/>
    <w:rsid w:val="006E7601"/>
    <w:rsid w:val="006F0DF8"/>
    <w:rsid w:val="006F3318"/>
    <w:rsid w:val="006F60A2"/>
    <w:rsid w:val="00707255"/>
    <w:rsid w:val="00707A71"/>
    <w:rsid w:val="00715F1D"/>
    <w:rsid w:val="00717AE0"/>
    <w:rsid w:val="00726726"/>
    <w:rsid w:val="00732997"/>
    <w:rsid w:val="00732C28"/>
    <w:rsid w:val="007340D3"/>
    <w:rsid w:val="00734914"/>
    <w:rsid w:val="007419C7"/>
    <w:rsid w:val="00742D94"/>
    <w:rsid w:val="00755119"/>
    <w:rsid w:val="00760BD1"/>
    <w:rsid w:val="00772627"/>
    <w:rsid w:val="00773923"/>
    <w:rsid w:val="00775E60"/>
    <w:rsid w:val="0078148A"/>
    <w:rsid w:val="00781780"/>
    <w:rsid w:val="00796F16"/>
    <w:rsid w:val="007A5DF7"/>
    <w:rsid w:val="007A78EC"/>
    <w:rsid w:val="007B28B9"/>
    <w:rsid w:val="007B3908"/>
    <w:rsid w:val="007B6D87"/>
    <w:rsid w:val="007C50F6"/>
    <w:rsid w:val="007D006C"/>
    <w:rsid w:val="007D539F"/>
    <w:rsid w:val="007D68E0"/>
    <w:rsid w:val="007E08CD"/>
    <w:rsid w:val="007E1A27"/>
    <w:rsid w:val="007F5768"/>
    <w:rsid w:val="007F7B6B"/>
    <w:rsid w:val="0080343E"/>
    <w:rsid w:val="00806220"/>
    <w:rsid w:val="0081717D"/>
    <w:rsid w:val="008219C1"/>
    <w:rsid w:val="008305B4"/>
    <w:rsid w:val="0083657B"/>
    <w:rsid w:val="008462C2"/>
    <w:rsid w:val="00847A7D"/>
    <w:rsid w:val="008528EE"/>
    <w:rsid w:val="00853EC4"/>
    <w:rsid w:val="00854D07"/>
    <w:rsid w:val="00863198"/>
    <w:rsid w:val="00873273"/>
    <w:rsid w:val="00875903"/>
    <w:rsid w:val="00876E82"/>
    <w:rsid w:val="00896FD5"/>
    <w:rsid w:val="00897CA4"/>
    <w:rsid w:val="008A0342"/>
    <w:rsid w:val="008A6289"/>
    <w:rsid w:val="008B4342"/>
    <w:rsid w:val="008B5FD7"/>
    <w:rsid w:val="008B758B"/>
    <w:rsid w:val="008C166F"/>
    <w:rsid w:val="008C19F3"/>
    <w:rsid w:val="008C1E68"/>
    <w:rsid w:val="008C3823"/>
    <w:rsid w:val="008D4F66"/>
    <w:rsid w:val="008D5846"/>
    <w:rsid w:val="008D7CD3"/>
    <w:rsid w:val="008E61C5"/>
    <w:rsid w:val="008E639E"/>
    <w:rsid w:val="008E6CE7"/>
    <w:rsid w:val="008F68CD"/>
    <w:rsid w:val="009005DF"/>
    <w:rsid w:val="009065A7"/>
    <w:rsid w:val="0091379D"/>
    <w:rsid w:val="00914AAB"/>
    <w:rsid w:val="00917EB9"/>
    <w:rsid w:val="009225BF"/>
    <w:rsid w:val="00922FC8"/>
    <w:rsid w:val="00930E88"/>
    <w:rsid w:val="00935287"/>
    <w:rsid w:val="00941D32"/>
    <w:rsid w:val="0094326B"/>
    <w:rsid w:val="009446ED"/>
    <w:rsid w:val="00944DE2"/>
    <w:rsid w:val="00945170"/>
    <w:rsid w:val="0095184D"/>
    <w:rsid w:val="00955B91"/>
    <w:rsid w:val="00956E19"/>
    <w:rsid w:val="00962748"/>
    <w:rsid w:val="00962F7B"/>
    <w:rsid w:val="00966AF3"/>
    <w:rsid w:val="0097266E"/>
    <w:rsid w:val="00973FEE"/>
    <w:rsid w:val="0097755D"/>
    <w:rsid w:val="00981DDA"/>
    <w:rsid w:val="00985E3F"/>
    <w:rsid w:val="0099130C"/>
    <w:rsid w:val="0099155B"/>
    <w:rsid w:val="00992F35"/>
    <w:rsid w:val="00995B55"/>
    <w:rsid w:val="009A0A87"/>
    <w:rsid w:val="009A3139"/>
    <w:rsid w:val="009B0AE0"/>
    <w:rsid w:val="009B4FAE"/>
    <w:rsid w:val="009C0F82"/>
    <w:rsid w:val="009D3683"/>
    <w:rsid w:val="009D3F9A"/>
    <w:rsid w:val="009D42A4"/>
    <w:rsid w:val="009E009D"/>
    <w:rsid w:val="009E1016"/>
    <w:rsid w:val="009E1C85"/>
    <w:rsid w:val="009F2E34"/>
    <w:rsid w:val="00A01FC9"/>
    <w:rsid w:val="00A119CE"/>
    <w:rsid w:val="00A13F24"/>
    <w:rsid w:val="00A24F73"/>
    <w:rsid w:val="00A30F9C"/>
    <w:rsid w:val="00A3570A"/>
    <w:rsid w:val="00A441EE"/>
    <w:rsid w:val="00A504A2"/>
    <w:rsid w:val="00A50C55"/>
    <w:rsid w:val="00A52905"/>
    <w:rsid w:val="00A567FC"/>
    <w:rsid w:val="00A57120"/>
    <w:rsid w:val="00A62BC8"/>
    <w:rsid w:val="00A70BF3"/>
    <w:rsid w:val="00A71C94"/>
    <w:rsid w:val="00A721A8"/>
    <w:rsid w:val="00A73073"/>
    <w:rsid w:val="00A7383B"/>
    <w:rsid w:val="00A73C3E"/>
    <w:rsid w:val="00A805B6"/>
    <w:rsid w:val="00A80923"/>
    <w:rsid w:val="00A80977"/>
    <w:rsid w:val="00A83A69"/>
    <w:rsid w:val="00A87ED9"/>
    <w:rsid w:val="00A9230B"/>
    <w:rsid w:val="00A94AE6"/>
    <w:rsid w:val="00A96819"/>
    <w:rsid w:val="00AA2DCC"/>
    <w:rsid w:val="00AA4D86"/>
    <w:rsid w:val="00AA58AF"/>
    <w:rsid w:val="00AB2E3C"/>
    <w:rsid w:val="00AB4920"/>
    <w:rsid w:val="00AC0595"/>
    <w:rsid w:val="00AC4BFC"/>
    <w:rsid w:val="00AC527E"/>
    <w:rsid w:val="00AD217D"/>
    <w:rsid w:val="00AD25AC"/>
    <w:rsid w:val="00AE062A"/>
    <w:rsid w:val="00AE0992"/>
    <w:rsid w:val="00AE223F"/>
    <w:rsid w:val="00AE6429"/>
    <w:rsid w:val="00AE6977"/>
    <w:rsid w:val="00AF192D"/>
    <w:rsid w:val="00AF1A69"/>
    <w:rsid w:val="00AF5C2B"/>
    <w:rsid w:val="00B0086E"/>
    <w:rsid w:val="00B073D3"/>
    <w:rsid w:val="00B121E1"/>
    <w:rsid w:val="00B125DD"/>
    <w:rsid w:val="00B13FBD"/>
    <w:rsid w:val="00B24C1F"/>
    <w:rsid w:val="00B31111"/>
    <w:rsid w:val="00B44727"/>
    <w:rsid w:val="00B4633E"/>
    <w:rsid w:val="00B65183"/>
    <w:rsid w:val="00B669D5"/>
    <w:rsid w:val="00B67A45"/>
    <w:rsid w:val="00B67F1E"/>
    <w:rsid w:val="00B735E8"/>
    <w:rsid w:val="00B7630A"/>
    <w:rsid w:val="00B76696"/>
    <w:rsid w:val="00B80942"/>
    <w:rsid w:val="00B910B1"/>
    <w:rsid w:val="00B91957"/>
    <w:rsid w:val="00B95A8E"/>
    <w:rsid w:val="00BA124B"/>
    <w:rsid w:val="00BB10FC"/>
    <w:rsid w:val="00BB3C78"/>
    <w:rsid w:val="00BB456D"/>
    <w:rsid w:val="00BC0C33"/>
    <w:rsid w:val="00BC3400"/>
    <w:rsid w:val="00BC39C2"/>
    <w:rsid w:val="00BD16D5"/>
    <w:rsid w:val="00BD7366"/>
    <w:rsid w:val="00BE1501"/>
    <w:rsid w:val="00BE6640"/>
    <w:rsid w:val="00BE767D"/>
    <w:rsid w:val="00BE7BC0"/>
    <w:rsid w:val="00BE7E60"/>
    <w:rsid w:val="00BF0520"/>
    <w:rsid w:val="00BF2027"/>
    <w:rsid w:val="00BF4366"/>
    <w:rsid w:val="00C114D6"/>
    <w:rsid w:val="00C17FC4"/>
    <w:rsid w:val="00C27493"/>
    <w:rsid w:val="00C300D8"/>
    <w:rsid w:val="00C33D6D"/>
    <w:rsid w:val="00C35699"/>
    <w:rsid w:val="00C3628E"/>
    <w:rsid w:val="00C36E92"/>
    <w:rsid w:val="00C37DFA"/>
    <w:rsid w:val="00C4415E"/>
    <w:rsid w:val="00C51A8F"/>
    <w:rsid w:val="00C57EEA"/>
    <w:rsid w:val="00C60DCD"/>
    <w:rsid w:val="00C62C16"/>
    <w:rsid w:val="00C63019"/>
    <w:rsid w:val="00C65DB4"/>
    <w:rsid w:val="00C6693B"/>
    <w:rsid w:val="00C72181"/>
    <w:rsid w:val="00C7490E"/>
    <w:rsid w:val="00C851CE"/>
    <w:rsid w:val="00C86E60"/>
    <w:rsid w:val="00C87332"/>
    <w:rsid w:val="00C877D7"/>
    <w:rsid w:val="00C96CD9"/>
    <w:rsid w:val="00C96D18"/>
    <w:rsid w:val="00CA13C3"/>
    <w:rsid w:val="00CA2875"/>
    <w:rsid w:val="00CB5899"/>
    <w:rsid w:val="00CC64E3"/>
    <w:rsid w:val="00CC698F"/>
    <w:rsid w:val="00CD54D0"/>
    <w:rsid w:val="00CE16DF"/>
    <w:rsid w:val="00CE2111"/>
    <w:rsid w:val="00CE38E0"/>
    <w:rsid w:val="00CE39F0"/>
    <w:rsid w:val="00CE7718"/>
    <w:rsid w:val="00CF0A07"/>
    <w:rsid w:val="00CF10C8"/>
    <w:rsid w:val="00CF18BD"/>
    <w:rsid w:val="00CF1A5A"/>
    <w:rsid w:val="00D00E08"/>
    <w:rsid w:val="00D0594B"/>
    <w:rsid w:val="00D070B3"/>
    <w:rsid w:val="00D07748"/>
    <w:rsid w:val="00D15C38"/>
    <w:rsid w:val="00D27EB0"/>
    <w:rsid w:val="00D42D6F"/>
    <w:rsid w:val="00D435AD"/>
    <w:rsid w:val="00D448F6"/>
    <w:rsid w:val="00D54F2E"/>
    <w:rsid w:val="00D6128C"/>
    <w:rsid w:val="00D61D30"/>
    <w:rsid w:val="00D661E7"/>
    <w:rsid w:val="00D739D8"/>
    <w:rsid w:val="00D87B3F"/>
    <w:rsid w:val="00D90422"/>
    <w:rsid w:val="00D915F4"/>
    <w:rsid w:val="00D930D7"/>
    <w:rsid w:val="00D933E7"/>
    <w:rsid w:val="00DA19F6"/>
    <w:rsid w:val="00DB401C"/>
    <w:rsid w:val="00DB4A30"/>
    <w:rsid w:val="00DB7B1A"/>
    <w:rsid w:val="00DC0527"/>
    <w:rsid w:val="00DC548F"/>
    <w:rsid w:val="00DC57AB"/>
    <w:rsid w:val="00DC664F"/>
    <w:rsid w:val="00DD080A"/>
    <w:rsid w:val="00DD10AB"/>
    <w:rsid w:val="00DD1686"/>
    <w:rsid w:val="00DD2480"/>
    <w:rsid w:val="00E01E18"/>
    <w:rsid w:val="00E02C26"/>
    <w:rsid w:val="00E049F0"/>
    <w:rsid w:val="00E05AEE"/>
    <w:rsid w:val="00E12E0B"/>
    <w:rsid w:val="00E1549A"/>
    <w:rsid w:val="00E15503"/>
    <w:rsid w:val="00E17522"/>
    <w:rsid w:val="00E20530"/>
    <w:rsid w:val="00E22804"/>
    <w:rsid w:val="00E44D78"/>
    <w:rsid w:val="00E47F5B"/>
    <w:rsid w:val="00E50CDF"/>
    <w:rsid w:val="00E50CEF"/>
    <w:rsid w:val="00E512A3"/>
    <w:rsid w:val="00E5199E"/>
    <w:rsid w:val="00E55110"/>
    <w:rsid w:val="00E60976"/>
    <w:rsid w:val="00E655A9"/>
    <w:rsid w:val="00E67117"/>
    <w:rsid w:val="00E70785"/>
    <w:rsid w:val="00E70C1C"/>
    <w:rsid w:val="00E75D70"/>
    <w:rsid w:val="00E8024E"/>
    <w:rsid w:val="00E802D4"/>
    <w:rsid w:val="00E873E8"/>
    <w:rsid w:val="00E87C00"/>
    <w:rsid w:val="00E9423C"/>
    <w:rsid w:val="00EA0440"/>
    <w:rsid w:val="00EA146A"/>
    <w:rsid w:val="00EB53E1"/>
    <w:rsid w:val="00EC0A9F"/>
    <w:rsid w:val="00EC2DE1"/>
    <w:rsid w:val="00ED38D4"/>
    <w:rsid w:val="00ED7D18"/>
    <w:rsid w:val="00ED7E38"/>
    <w:rsid w:val="00EE3C25"/>
    <w:rsid w:val="00EE567F"/>
    <w:rsid w:val="00EE6895"/>
    <w:rsid w:val="00F009AE"/>
    <w:rsid w:val="00F052A9"/>
    <w:rsid w:val="00F126B0"/>
    <w:rsid w:val="00F15A8B"/>
    <w:rsid w:val="00F16222"/>
    <w:rsid w:val="00F22904"/>
    <w:rsid w:val="00F31C10"/>
    <w:rsid w:val="00F33745"/>
    <w:rsid w:val="00F343E1"/>
    <w:rsid w:val="00F353B1"/>
    <w:rsid w:val="00F3572F"/>
    <w:rsid w:val="00F460A1"/>
    <w:rsid w:val="00F542CE"/>
    <w:rsid w:val="00F545A4"/>
    <w:rsid w:val="00F66D18"/>
    <w:rsid w:val="00F67470"/>
    <w:rsid w:val="00F7009F"/>
    <w:rsid w:val="00F73B95"/>
    <w:rsid w:val="00F77250"/>
    <w:rsid w:val="00F77390"/>
    <w:rsid w:val="00F82C81"/>
    <w:rsid w:val="00F85393"/>
    <w:rsid w:val="00FA17D5"/>
    <w:rsid w:val="00FA1983"/>
    <w:rsid w:val="00FA4CC1"/>
    <w:rsid w:val="00FB5B74"/>
    <w:rsid w:val="00FB6084"/>
    <w:rsid w:val="00FC32CA"/>
    <w:rsid w:val="00FD0F65"/>
    <w:rsid w:val="00FD1F22"/>
    <w:rsid w:val="00FD7293"/>
    <w:rsid w:val="00FE2DC8"/>
    <w:rsid w:val="00FE5693"/>
    <w:rsid w:val="00FF08BD"/>
    <w:rsid w:val="00FF59CA"/>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2FABE"/>
  <w15:docId w15:val="{71063941-F9C6-4363-A88B-3DC985AF5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04A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Standard">
    <w:name w:val="Standard"/>
    <w:rsid w:val="009225BF"/>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 w:type="paragraph" w:styleId="af2">
    <w:name w:val="Normal (Web)"/>
    <w:basedOn w:val="a"/>
    <w:uiPriority w:val="99"/>
    <w:unhideWhenUsed/>
    <w:rsid w:val="00DC57A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1085449">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437606830">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12417465">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1454781">
      <w:bodyDiv w:val="1"/>
      <w:marLeft w:val="0"/>
      <w:marRight w:val="0"/>
      <w:marTop w:val="0"/>
      <w:marBottom w:val="0"/>
      <w:divBdr>
        <w:top w:val="none" w:sz="0" w:space="0" w:color="auto"/>
        <w:left w:val="none" w:sz="0" w:space="0" w:color="auto"/>
        <w:bottom w:val="none" w:sz="0" w:space="0" w:color="auto"/>
        <w:right w:val="none" w:sz="0" w:space="0" w:color="auto"/>
      </w:divBdr>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382634382">
      <w:bodyDiv w:val="1"/>
      <w:marLeft w:val="0"/>
      <w:marRight w:val="0"/>
      <w:marTop w:val="0"/>
      <w:marBottom w:val="0"/>
      <w:divBdr>
        <w:top w:val="none" w:sz="0" w:space="0" w:color="auto"/>
        <w:left w:val="none" w:sz="0" w:space="0" w:color="auto"/>
        <w:bottom w:val="none" w:sz="0" w:space="0" w:color="auto"/>
        <w:right w:val="none" w:sz="0" w:space="0" w:color="auto"/>
      </w:divBdr>
    </w:div>
    <w:div w:id="1508594413">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757701965">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958025771">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gi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A3E7B932D83244B88C87E3389F29809" ma:contentTypeVersion="6" ma:contentTypeDescription="Создание документа." ma:contentTypeScope="" ma:versionID="ab1ed6d58f9f570f55dc2579268a99d5">
  <xsd:schema xmlns:xsd="http://www.w3.org/2001/XMLSchema" xmlns:xs="http://www.w3.org/2001/XMLSchema" xmlns:p="http://schemas.microsoft.com/office/2006/metadata/properties" xmlns:ns2="d9da178e-6d5d-4bcf-89a6-bfb4f1ae98d3" targetNamespace="http://schemas.microsoft.com/office/2006/metadata/properties" ma:root="true" ma:fieldsID="1b593123152caebbe39daa4726b84e2b" ns2:_="">
    <xsd:import namespace="d9da178e-6d5d-4bcf-89a6-bfb4f1ae98d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da178e-6d5d-4bcf-89a6-bfb4f1ae9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59B43-8222-43C0-B019-B000EA9CA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da178e-6d5d-4bcf-89a6-bfb4f1ae98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B89A4F-972D-4485-AFB2-AB959B8B2DE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0328DF-4A4D-4494-871F-750DA1E9E12A}">
  <ds:schemaRefs>
    <ds:schemaRef ds:uri="http://schemas.microsoft.com/sharepoint/v3/contenttype/forms"/>
  </ds:schemaRefs>
</ds:datastoreItem>
</file>

<file path=customXml/itemProps4.xml><?xml version="1.0" encoding="utf-8"?>
<ds:datastoreItem xmlns:ds="http://schemas.openxmlformats.org/officeDocument/2006/customXml" ds:itemID="{80A42AC0-CFAF-4115-8EDE-19B710022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Pages>
  <Words>3201</Words>
  <Characters>18250</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Каланчева Марина Александровна</cp:lastModifiedBy>
  <cp:revision>20</cp:revision>
  <cp:lastPrinted>2021-02-16T04:52:00Z</cp:lastPrinted>
  <dcterms:created xsi:type="dcterms:W3CDTF">2021-03-30T08:30:00Z</dcterms:created>
  <dcterms:modified xsi:type="dcterms:W3CDTF">2026-05-20T07:40:00Z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0x0101006A3E7B932D83244B88C87E3389F29809</vt:lpwstr>
  </property>
</Properties>
</file>